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EAD" w:rsidRPr="00251EAD" w:rsidRDefault="00251EAD" w:rsidP="00251EAD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UICTFontTextStyleBody" w:hAnsi="UICTFontTextStyleBody" w:cs="Arial"/>
          <w:b/>
          <w:bCs/>
          <w:color w:val="2F5496" w:themeColor="accent1" w:themeShade="BF"/>
          <w:sz w:val="43"/>
          <w:szCs w:val="39"/>
          <w:u w:val="single"/>
        </w:rPr>
      </w:pPr>
      <w:proofErr w:type="spellStart"/>
      <w:r w:rsidRPr="00251EAD">
        <w:rPr>
          <w:rFonts w:ascii="UICTFontTextStyleBody" w:hAnsi="UICTFontTextStyleBody" w:cs="Arial"/>
          <w:b/>
          <w:bCs/>
          <w:color w:val="2F5496" w:themeColor="accent1" w:themeShade="BF"/>
          <w:sz w:val="43"/>
          <w:szCs w:val="39"/>
          <w:u w:val="single"/>
        </w:rPr>
        <w:t>Kachol’s</w:t>
      </w:r>
      <w:proofErr w:type="spellEnd"/>
      <w:r w:rsidRPr="00251EAD">
        <w:rPr>
          <w:rFonts w:ascii="UICTFontTextStyleBody" w:hAnsi="UICTFontTextStyleBody" w:cs="Arial"/>
          <w:b/>
          <w:bCs/>
          <w:color w:val="2F5496" w:themeColor="accent1" w:themeShade="BF"/>
          <w:sz w:val="43"/>
          <w:szCs w:val="39"/>
          <w:u w:val="single"/>
        </w:rPr>
        <w:t> class supply list:</w:t>
      </w:r>
    </w:p>
    <w:p w:rsidR="00251EAD" w:rsidRDefault="00251EAD" w:rsidP="00251EAD">
      <w:pPr>
        <w:pStyle w:val="NormalWeb"/>
        <w:shd w:val="clear" w:color="auto" w:fill="FFFFFF"/>
        <w:spacing w:before="0" w:beforeAutospacing="0" w:after="45" w:afterAutospacing="0"/>
        <w:jc w:val="center"/>
        <w:rPr>
          <w:rFonts w:ascii="Arial" w:hAnsi="Arial" w:cs="Arial"/>
          <w:color w:val="000000"/>
          <w:sz w:val="39"/>
          <w:szCs w:val="39"/>
        </w:rPr>
      </w:pP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•Diapers (if needed)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Wipes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3 sets of change of clothes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Silicon Bib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Lovey/cuddle for nap (if needed)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Pacifier for nap</w:t>
      </w:r>
      <w:r>
        <w:rPr>
          <w:rFonts w:ascii="Avenir Next LT Pro Light" w:hAnsi="Avenir Next LT Pro Light" w:cs="Arial"/>
          <w:color w:val="000000"/>
          <w:sz w:val="32"/>
        </w:rPr>
        <w:t xml:space="preserve"> </w:t>
      </w:r>
      <w:r w:rsidRPr="00251EAD">
        <w:rPr>
          <w:rFonts w:ascii="Avenir Next LT Pro Light" w:hAnsi="Avenir Next LT Pro Light" w:cs="Arial"/>
          <w:color w:val="000000"/>
          <w:sz w:val="32"/>
        </w:rPr>
        <w:t>(if needed)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Water cup or sippy cup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Insulated lunchbox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Ice pack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Nap bag</w:t>
      </w:r>
      <w:r>
        <w:rPr>
          <w:rFonts w:ascii="Avenir Next LT Pro Light" w:hAnsi="Avenir Next LT Pro Light" w:cs="Arial"/>
          <w:color w:val="000000"/>
          <w:sz w:val="32"/>
        </w:rPr>
        <w:t xml:space="preserve"> </w:t>
      </w:r>
      <w:r w:rsidRPr="00251EAD">
        <w:rPr>
          <w:rFonts w:ascii="Avenir Next LT Pro Light" w:hAnsi="Avenir Next LT Pro Light" w:cs="Arial"/>
          <w:color w:val="000000"/>
          <w:sz w:val="32"/>
        </w:rPr>
        <w:t>(reusable bag/backpack)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Standard size crib sheet</w:t>
      </w: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Blanket</w:t>
      </w:r>
    </w:p>
    <w:p w:rsid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>• Eating utensils</w:t>
      </w:r>
      <w:bookmarkStart w:id="0" w:name="_GoBack"/>
      <w:bookmarkEnd w:id="0"/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rPr>
          <w:rFonts w:ascii="Avenir Next LT Pro Light" w:hAnsi="Avenir Next LT Pro Light" w:cs="Arial"/>
          <w:color w:val="000000"/>
          <w:sz w:val="32"/>
          <w:szCs w:val="27"/>
        </w:rPr>
      </w:pPr>
    </w:p>
    <w:p w:rsidR="00251EAD" w:rsidRPr="00251EAD" w:rsidRDefault="00251EAD" w:rsidP="00251E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 Next LT Pro Light" w:hAnsi="Avenir Next LT Pro Light" w:cs="Arial"/>
          <w:color w:val="000000"/>
          <w:sz w:val="32"/>
          <w:szCs w:val="27"/>
        </w:rPr>
      </w:pPr>
      <w:r w:rsidRPr="00251EAD">
        <w:rPr>
          <w:rFonts w:ascii="Avenir Next LT Pro Light" w:hAnsi="Avenir Next LT Pro Light" w:cs="Arial"/>
          <w:color w:val="000000"/>
          <w:sz w:val="32"/>
        </w:rPr>
        <w:t xml:space="preserve"> Please label ALL of your child’s belongings. Including, ice packs, food containers, individual food items, cups, blankets, sheets, change of clothes, and the outside of lunchboxe</w:t>
      </w:r>
      <w:r>
        <w:rPr>
          <w:rFonts w:ascii="Avenir Next LT Pro Light" w:hAnsi="Avenir Next LT Pro Light" w:cs="Arial"/>
          <w:color w:val="000000"/>
          <w:sz w:val="32"/>
        </w:rPr>
        <w:t>s</w:t>
      </w:r>
      <w:r w:rsidRPr="00251EAD">
        <w:rPr>
          <w:rFonts w:ascii="Avenir Next LT Pro Light" w:hAnsi="Avenir Next LT Pro Light" w:cs="Arial"/>
          <w:color w:val="000000"/>
          <w:sz w:val="32"/>
        </w:rPr>
        <w:t xml:space="preserve">. </w:t>
      </w:r>
      <w:r>
        <w:rPr>
          <w:rFonts w:ascii="Avenir Next LT Pro Light" w:hAnsi="Avenir Next LT Pro Light" w:cs="Arial"/>
          <w:color w:val="000000"/>
          <w:sz w:val="32"/>
        </w:rPr>
        <w:t xml:space="preserve">This is a DCF policy that our school must comply with and helps staff keep track of student belongings. </w:t>
      </w:r>
    </w:p>
    <w:p w:rsidR="00081E81" w:rsidRDefault="00081E81"/>
    <w:sectPr w:rsidR="0008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AD"/>
    <w:rsid w:val="00081E81"/>
    <w:rsid w:val="002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644A"/>
  <w15:chartTrackingRefBased/>
  <w15:docId w15:val="{CD74B8CB-D536-43B0-9089-7D141F5C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 Coord</dc:creator>
  <cp:keywords/>
  <dc:description/>
  <cp:lastModifiedBy>Student Serv Coord</cp:lastModifiedBy>
  <cp:revision>1</cp:revision>
  <dcterms:created xsi:type="dcterms:W3CDTF">2022-07-14T18:51:00Z</dcterms:created>
  <dcterms:modified xsi:type="dcterms:W3CDTF">2022-07-14T18:57:00Z</dcterms:modified>
</cp:coreProperties>
</file>