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8DA" w:rsidRDefault="001E388A" w:rsidP="00B6310D">
      <w:pPr>
        <w:pStyle w:val="Title"/>
      </w:pPr>
      <w:r>
        <w:t>Herod the Builder</w:t>
      </w:r>
      <w:r w:rsidR="00B6310D">
        <w:t xml:space="preserve"> – H</w:t>
      </w:r>
      <w:bookmarkStart w:id="0" w:name="_GoBack"/>
      <w:bookmarkEnd w:id="0"/>
      <w:r w:rsidR="00B6310D">
        <w:t>andout</w:t>
      </w:r>
    </w:p>
    <w:p w:rsidR="00B6310D" w:rsidRPr="007D29C6" w:rsidRDefault="00FF492C" w:rsidP="00FF492C">
      <w:pPr>
        <w:pStyle w:val="Heading1"/>
      </w:pPr>
      <w:r>
        <w:t>Babylonian Talmud</w:t>
      </w:r>
      <w:r w:rsidR="00FE5FC7" w:rsidRPr="007D29C6">
        <w:t xml:space="preserve"> - </w:t>
      </w:r>
      <w:proofErr w:type="spellStart"/>
      <w:r w:rsidR="00FE5FC7" w:rsidRPr="007D29C6">
        <w:t>Bava</w:t>
      </w:r>
      <w:proofErr w:type="spellEnd"/>
      <w:r w:rsidR="00FE5FC7" w:rsidRPr="007D29C6">
        <w:t xml:space="preserve"> </w:t>
      </w:r>
      <w:proofErr w:type="spellStart"/>
      <w:r w:rsidR="00FE5FC7" w:rsidRPr="007D29C6">
        <w:t>Batra</w:t>
      </w:r>
      <w:proofErr w:type="spellEnd"/>
      <w:r w:rsidR="00FE5FC7" w:rsidRPr="007D29C6">
        <w:t xml:space="preserve"> 3b-4a</w:t>
      </w:r>
    </w:p>
    <w:p w:rsidR="00D77E26" w:rsidRPr="00D77E26" w:rsidRDefault="00D77E26" w:rsidP="00D77E26">
      <w:pPr>
        <w:pStyle w:val="Heading2"/>
      </w:pPr>
      <w:r>
        <w:t xml:space="preserve">Part 1 </w:t>
      </w:r>
      <w:r w:rsidR="007D29C6">
        <w:t>–</w:t>
      </w:r>
      <w:r>
        <w:t xml:space="preserve"> Origin</w:t>
      </w:r>
      <w:r w:rsidR="007D29C6">
        <w:t xml:space="preserve"> – Plan A</w:t>
      </w:r>
    </w:p>
    <w:p w:rsidR="00FE5FC7" w:rsidRDefault="00FE5FC7" w:rsidP="003A7748">
      <w:r>
        <w:t xml:space="preserve">Herod was the slave of the Hasmonean house, and had set his eyes on a certain maiden.  One day he heard a </w:t>
      </w:r>
      <w:r w:rsidR="003A7748">
        <w:t>voice</w:t>
      </w:r>
      <w:r>
        <w:t xml:space="preserve"> say, ‘Every slave that rebels now will succeed.’ </w:t>
      </w:r>
    </w:p>
    <w:p w:rsidR="00D77E26" w:rsidRPr="00D77E26" w:rsidRDefault="00D77E26" w:rsidP="00D77E26">
      <w:pPr>
        <w:pStyle w:val="Heading2"/>
      </w:pPr>
      <w:r>
        <w:t xml:space="preserve">Part 2 </w:t>
      </w:r>
      <w:r w:rsidR="007D29C6">
        <w:t>–</w:t>
      </w:r>
      <w:r>
        <w:t xml:space="preserve"> Origin</w:t>
      </w:r>
      <w:r w:rsidR="007D29C6">
        <w:t xml:space="preserve"> – Plan B</w:t>
      </w:r>
    </w:p>
    <w:p w:rsidR="00FE5FC7" w:rsidRDefault="00FE5FC7" w:rsidP="00FE5FC7">
      <w:r>
        <w:t xml:space="preserve">So he rose and killed all the members of his master's household, but spared that maiden. When she saw that he wanted to marry her, she went up on to a roof and cried out, ‘Whoever comes and says, I am from the Hasmonean house, is a slave, for only that maiden was left of them, and she jumped and died.’ He preserved her in honey for seven years. </w:t>
      </w:r>
    </w:p>
    <w:p w:rsidR="00FE5FC7" w:rsidRDefault="00FE5FC7" w:rsidP="00FE5FC7">
      <w:r>
        <w:t xml:space="preserve">Some say that he had sex with her, others that he did not have sex with her. </w:t>
      </w:r>
    </w:p>
    <w:p w:rsidR="00FE5FC7" w:rsidRDefault="00FE5FC7" w:rsidP="00FE5FC7">
      <w:r>
        <w:t xml:space="preserve">According to those who say that he had sex with her, his reason for embalming her was to gratify his desires. </w:t>
      </w:r>
    </w:p>
    <w:p w:rsidR="00FE5FC7" w:rsidRDefault="00FE5FC7" w:rsidP="00E22AE3">
      <w:r>
        <w:t>According to those who say that he did not have sex with her – why did he do that?  S</w:t>
      </w:r>
      <w:r w:rsidR="00E22AE3">
        <w:t>o</w:t>
      </w:r>
      <w:r>
        <w:t xml:space="preserve"> as to send forth a rumor </w:t>
      </w:r>
      <w:r w:rsidR="00E47F70">
        <w:t>(</w:t>
      </w:r>
      <w:r>
        <w:t>voice) that he took in marriage the daughter of a king.</w:t>
      </w:r>
    </w:p>
    <w:p w:rsidR="00D77E26" w:rsidRPr="00D77E26" w:rsidRDefault="00D77E26" w:rsidP="007D29C6">
      <w:pPr>
        <w:pStyle w:val="Heading2"/>
      </w:pPr>
      <w:r>
        <w:t xml:space="preserve">Part 3 </w:t>
      </w:r>
      <w:r w:rsidR="007D29C6">
        <w:t>–</w:t>
      </w:r>
      <w:r>
        <w:t xml:space="preserve"> </w:t>
      </w:r>
      <w:r w:rsidR="007D29C6">
        <w:t>The Massacre</w:t>
      </w:r>
    </w:p>
    <w:p w:rsidR="00E47F70" w:rsidRDefault="00FE5FC7" w:rsidP="00E47F70">
      <w:r>
        <w:t xml:space="preserve">Who are they, he said, who teach, </w:t>
      </w:r>
      <w:proofErr w:type="gramStart"/>
      <w:r w:rsidR="00E47F70" w:rsidRPr="00E47F70">
        <w:rPr>
          <w:i/>
          <w:iCs/>
        </w:rPr>
        <w:t>Be</w:t>
      </w:r>
      <w:proofErr w:type="gramEnd"/>
      <w:r w:rsidR="00E47F70" w:rsidRPr="00E47F70">
        <w:rPr>
          <w:i/>
          <w:iCs/>
        </w:rPr>
        <w:t xml:space="preserve"> sure to set as king</w:t>
      </w:r>
      <w:r w:rsidR="00E47F70">
        <w:rPr>
          <w:i/>
          <w:iCs/>
        </w:rPr>
        <w:t xml:space="preserve"> </w:t>
      </w:r>
      <w:r w:rsidR="00E47F70" w:rsidRPr="00E47F70">
        <w:rPr>
          <w:i/>
          <w:iCs/>
        </w:rPr>
        <w:t>over yourself one of your own people; [you must not set a foreigner over you, one</w:t>
      </w:r>
      <w:r w:rsidR="00E47F70">
        <w:rPr>
          <w:i/>
          <w:iCs/>
        </w:rPr>
        <w:t xml:space="preserve"> </w:t>
      </w:r>
      <w:r w:rsidR="00E47F70" w:rsidRPr="00E47F70">
        <w:rPr>
          <w:i/>
          <w:iCs/>
        </w:rPr>
        <w:t>who is not your kinsman] (</w:t>
      </w:r>
      <w:proofErr w:type="spellStart"/>
      <w:r w:rsidR="00E47F70" w:rsidRPr="00E47F70">
        <w:rPr>
          <w:i/>
          <w:iCs/>
        </w:rPr>
        <w:t>Deut</w:t>
      </w:r>
      <w:proofErr w:type="spellEnd"/>
      <w:r w:rsidR="00E47F70" w:rsidRPr="00E47F70">
        <w:rPr>
          <w:i/>
          <w:iCs/>
        </w:rPr>
        <w:t xml:space="preserve"> 17:15)</w:t>
      </w:r>
      <w:r w:rsidR="00E47F70" w:rsidRPr="00E47F70">
        <w:t>?</w:t>
      </w:r>
      <w:r>
        <w:t xml:space="preserve"> The Rabbis! He therefore arose and killed all the Rabbis, sparing, however, Baba b. </w:t>
      </w:r>
      <w:proofErr w:type="spellStart"/>
      <w:r>
        <w:t>Buta</w:t>
      </w:r>
      <w:proofErr w:type="spellEnd"/>
      <w:r>
        <w:t>, that he might take counsel of him.  He placed on his head a garland of hedgehog bristles and put out his eyes.</w:t>
      </w:r>
    </w:p>
    <w:p w:rsidR="00D77E26" w:rsidRPr="00D77E26" w:rsidRDefault="00D77E26" w:rsidP="007D29C6">
      <w:pPr>
        <w:pStyle w:val="Heading2"/>
      </w:pPr>
      <w:r>
        <w:t xml:space="preserve">Part 4 </w:t>
      </w:r>
      <w:r w:rsidR="007D29C6">
        <w:t>–</w:t>
      </w:r>
      <w:r>
        <w:t xml:space="preserve"> </w:t>
      </w:r>
      <w:r w:rsidR="007D29C6">
        <w:t>The Test</w:t>
      </w:r>
    </w:p>
    <w:p w:rsidR="00E47F70" w:rsidRDefault="00FE5FC7" w:rsidP="00E47F70">
      <w:r>
        <w:t>One day he came and sat before him</w:t>
      </w:r>
      <w:r w:rsidR="00E47F70">
        <w:t>.</w:t>
      </w:r>
    </w:p>
    <w:p w:rsidR="00E47F70" w:rsidRDefault="00E47F70" w:rsidP="00E47F70">
      <w:r>
        <w:t>He</w:t>
      </w:r>
      <w:r w:rsidR="00FE5FC7">
        <w:t xml:space="preserve"> said: </w:t>
      </w:r>
      <w:r>
        <w:t>“</w:t>
      </w:r>
      <w:r w:rsidR="00FE5FC7">
        <w:t>See, Sir, what this wicked slave does</w:t>
      </w:r>
      <w:r>
        <w:t>?”</w:t>
      </w:r>
      <w:r w:rsidR="00FE5FC7">
        <w:t xml:space="preserve"> </w:t>
      </w:r>
      <w:r>
        <w:t>He said to him “</w:t>
      </w:r>
      <w:r w:rsidR="00FE5FC7">
        <w:t>What do you want me to do to him</w:t>
      </w:r>
      <w:r>
        <w:t>?”</w:t>
      </w:r>
      <w:r w:rsidR="00FE5FC7">
        <w:t xml:space="preserve"> </w:t>
      </w:r>
      <w:r>
        <w:t xml:space="preserve"> </w:t>
      </w:r>
    </w:p>
    <w:p w:rsidR="00E47F70" w:rsidRDefault="00FE5FC7" w:rsidP="00E47F70">
      <w:r>
        <w:t xml:space="preserve">He said: </w:t>
      </w:r>
      <w:r w:rsidR="00E47F70">
        <w:t>“C</w:t>
      </w:r>
      <w:r>
        <w:t>urse him</w:t>
      </w:r>
      <w:r w:rsidR="00E47F70">
        <w:t>”</w:t>
      </w:r>
      <w:r>
        <w:t xml:space="preserve">. He </w:t>
      </w:r>
      <w:r w:rsidR="00E47F70">
        <w:t>said to him</w:t>
      </w:r>
      <w:r>
        <w:t xml:space="preserve">, </w:t>
      </w:r>
      <w:r w:rsidR="00E47F70">
        <w:t xml:space="preserve">“It is written, </w:t>
      </w:r>
      <w:proofErr w:type="gramStart"/>
      <w:r w:rsidR="00E47F70" w:rsidRPr="00E47F70">
        <w:rPr>
          <w:i/>
          <w:iCs/>
        </w:rPr>
        <w:t>Don’t</w:t>
      </w:r>
      <w:proofErr w:type="gramEnd"/>
      <w:r w:rsidR="00E47F70" w:rsidRPr="00E47F70">
        <w:rPr>
          <w:i/>
          <w:iCs/>
        </w:rPr>
        <w:t xml:space="preserve"> revile a king even among your intimates (</w:t>
      </w:r>
      <w:proofErr w:type="spellStart"/>
      <w:r w:rsidR="00E47F70" w:rsidRPr="00E47F70">
        <w:rPr>
          <w:i/>
          <w:iCs/>
        </w:rPr>
        <w:t>Qoh</w:t>
      </w:r>
      <w:proofErr w:type="spellEnd"/>
      <w:r w:rsidR="00E47F70" w:rsidRPr="00E47F70">
        <w:rPr>
          <w:i/>
          <w:iCs/>
        </w:rPr>
        <w:t xml:space="preserve"> 10:20</w:t>
      </w:r>
      <w:r w:rsidR="00E47F70" w:rsidRPr="00E47F70">
        <w:t>).”</w:t>
      </w:r>
      <w:r>
        <w:t xml:space="preserve"> </w:t>
      </w:r>
    </w:p>
    <w:p w:rsidR="00E47F70" w:rsidRDefault="00FE5FC7" w:rsidP="008914AA">
      <w:proofErr w:type="gramStart"/>
      <w:r>
        <w:t xml:space="preserve">Said Herod to him: </w:t>
      </w:r>
      <w:r w:rsidR="00E47F70">
        <w:t>“That applies to kings; b</w:t>
      </w:r>
      <w:r>
        <w:t>ut th</w:t>
      </w:r>
      <w:r w:rsidR="00E47F70">
        <w:t>at one</w:t>
      </w:r>
      <w:r>
        <w:t xml:space="preserve"> is no king</w:t>
      </w:r>
      <w:r w:rsidR="00E47F70">
        <w:t>”</w:t>
      </w:r>
      <w:r>
        <w:t>.</w:t>
      </w:r>
      <w:proofErr w:type="gramEnd"/>
      <w:r>
        <w:t xml:space="preserve"> He replied: </w:t>
      </w:r>
      <w:r w:rsidR="00E47F70">
        <w:t>“</w:t>
      </w:r>
      <w:r w:rsidR="00E47F70" w:rsidRPr="00E47F70">
        <w:rPr>
          <w:i/>
          <w:iCs/>
        </w:rPr>
        <w:t>Don’t revile a</w:t>
      </w:r>
      <w:r w:rsidR="00E47F70">
        <w:rPr>
          <w:i/>
          <w:iCs/>
        </w:rPr>
        <w:t xml:space="preserve"> </w:t>
      </w:r>
      <w:r w:rsidR="00E47F70" w:rsidRPr="00E47F70">
        <w:rPr>
          <w:i/>
          <w:iCs/>
        </w:rPr>
        <w:t>rich man even in your bedchamber (</w:t>
      </w:r>
      <w:proofErr w:type="spellStart"/>
      <w:r w:rsidR="00E47F70" w:rsidRPr="00E47F70">
        <w:rPr>
          <w:i/>
          <w:iCs/>
        </w:rPr>
        <w:t>Qoh</w:t>
      </w:r>
      <w:proofErr w:type="spellEnd"/>
      <w:r w:rsidR="00E47F70" w:rsidRPr="00E47F70">
        <w:rPr>
          <w:i/>
          <w:iCs/>
        </w:rPr>
        <w:t xml:space="preserve"> 10:2)</w:t>
      </w:r>
      <w:r w:rsidR="00E47F70" w:rsidRPr="00E47F70">
        <w:t>. And even if he is only a noble,</w:t>
      </w:r>
      <w:r w:rsidR="00E47F70">
        <w:t xml:space="preserve"> </w:t>
      </w:r>
      <w:r w:rsidR="00E47F70" w:rsidRPr="00E47F70">
        <w:t xml:space="preserve">as is written, </w:t>
      </w:r>
      <w:r w:rsidR="00E47F70" w:rsidRPr="00E47F70">
        <w:rPr>
          <w:i/>
          <w:iCs/>
        </w:rPr>
        <w:t>Do not put a curse upon a noble among your people (</w:t>
      </w:r>
      <w:proofErr w:type="spellStart"/>
      <w:r w:rsidR="00E47F70" w:rsidRPr="00E47F70">
        <w:rPr>
          <w:i/>
          <w:iCs/>
        </w:rPr>
        <w:t>Exod</w:t>
      </w:r>
      <w:proofErr w:type="spellEnd"/>
      <w:r w:rsidR="00E47F70">
        <w:rPr>
          <w:i/>
          <w:iCs/>
        </w:rPr>
        <w:t xml:space="preserve"> </w:t>
      </w:r>
      <w:r w:rsidR="00E47F70" w:rsidRPr="00E47F70">
        <w:rPr>
          <w:i/>
          <w:iCs/>
        </w:rPr>
        <w:t>22:27).</w:t>
      </w:r>
      <w:r w:rsidR="00E47F70" w:rsidRPr="00E47F70">
        <w:t>”</w:t>
      </w:r>
    </w:p>
    <w:p w:rsidR="00E47F70" w:rsidRDefault="00E47F70" w:rsidP="00E47F70">
      <w:r>
        <w:lastRenderedPageBreak/>
        <w:t>He s</w:t>
      </w:r>
      <w:r w:rsidR="00FE5FC7">
        <w:t>aid to him: This applies only to one who acts as one of ‘</w:t>
      </w:r>
      <w:r>
        <w:t>your</w:t>
      </w:r>
      <w:r w:rsidR="00FE5FC7">
        <w:t xml:space="preserve"> people’, but this man does not act as one of </w:t>
      </w:r>
      <w:r>
        <w:t>‘your</w:t>
      </w:r>
      <w:r w:rsidR="00FE5FC7">
        <w:t xml:space="preserve"> people</w:t>
      </w:r>
      <w:r>
        <w:t>’</w:t>
      </w:r>
      <w:r w:rsidR="00FE5FC7">
        <w:t xml:space="preserve">. He said: </w:t>
      </w:r>
      <w:r w:rsidRPr="00E47F70">
        <w:t>I am afraid lest there be another</w:t>
      </w:r>
      <w:r>
        <w:t xml:space="preserve"> </w:t>
      </w:r>
      <w:r w:rsidRPr="00E47F70">
        <w:t>man who would hear something and go and inform him.”</w:t>
      </w:r>
    </w:p>
    <w:p w:rsidR="00B752BE" w:rsidRDefault="00E47F70" w:rsidP="00B752BE">
      <w:r>
        <w:t>He said to him</w:t>
      </w:r>
      <w:r w:rsidR="00FE5FC7">
        <w:t xml:space="preserve">, </w:t>
      </w:r>
      <w:r>
        <w:t>“T</w:t>
      </w:r>
      <w:r w:rsidR="00FE5FC7">
        <w:t>here is no</w:t>
      </w:r>
      <w:r>
        <w:t xml:space="preserve"> </w:t>
      </w:r>
      <w:r w:rsidR="00FE5FC7">
        <w:t xml:space="preserve">one who can go and tell him, since we two are quite alone. He replied: </w:t>
      </w:r>
      <w:r w:rsidR="00B752BE">
        <w:t>“</w:t>
      </w:r>
      <w:r w:rsidR="00B752BE" w:rsidRPr="00B752BE">
        <w:rPr>
          <w:i/>
          <w:iCs/>
        </w:rPr>
        <w:t>For a bird of the air may carry the utterance, and a</w:t>
      </w:r>
      <w:r w:rsidR="00B752BE">
        <w:rPr>
          <w:i/>
          <w:iCs/>
        </w:rPr>
        <w:t xml:space="preserve"> </w:t>
      </w:r>
      <w:r w:rsidR="00B752BE" w:rsidRPr="00B752BE">
        <w:rPr>
          <w:i/>
          <w:iCs/>
        </w:rPr>
        <w:t>winged creature may report the word (</w:t>
      </w:r>
      <w:proofErr w:type="spellStart"/>
      <w:r w:rsidR="00B752BE" w:rsidRPr="00B752BE">
        <w:rPr>
          <w:i/>
          <w:iCs/>
        </w:rPr>
        <w:t>Qoh</w:t>
      </w:r>
      <w:proofErr w:type="spellEnd"/>
      <w:r w:rsidR="00B752BE" w:rsidRPr="00B752BE">
        <w:rPr>
          <w:i/>
          <w:iCs/>
        </w:rPr>
        <w:t xml:space="preserve"> 10:20)</w:t>
      </w:r>
      <w:r w:rsidR="00B752BE" w:rsidRPr="00B752BE">
        <w:t>.”</w:t>
      </w:r>
    </w:p>
    <w:p w:rsidR="00B752BE" w:rsidRDefault="00B752BE" w:rsidP="00B752BE">
      <w:r>
        <w:t>He said to him, “I am he”</w:t>
      </w:r>
      <w:r w:rsidR="00FE5FC7">
        <w:t xml:space="preserve">. Had I known that the Rabbis were so </w:t>
      </w:r>
      <w:r>
        <w:t>discrete</w:t>
      </w:r>
      <w:r w:rsidR="00FE5FC7">
        <w:t xml:space="preserve">, l should not have killed them. </w:t>
      </w:r>
    </w:p>
    <w:p w:rsidR="00D77E26" w:rsidRPr="00D77E26" w:rsidRDefault="00D77E26" w:rsidP="007D29C6">
      <w:pPr>
        <w:pStyle w:val="Heading2"/>
      </w:pPr>
      <w:r>
        <w:t xml:space="preserve">Part 5 - </w:t>
      </w:r>
      <w:r w:rsidR="007D29C6">
        <w:t>Light</w:t>
      </w:r>
    </w:p>
    <w:p w:rsidR="001839A0" w:rsidRDefault="00FE5FC7" w:rsidP="00B752BE">
      <w:r>
        <w:t xml:space="preserve">Now tell me what amends I can make. </w:t>
      </w:r>
    </w:p>
    <w:p w:rsidR="005B5D2A" w:rsidRDefault="00FE5FC7" w:rsidP="001839A0">
      <w:r>
        <w:t xml:space="preserve">He replied: </w:t>
      </w:r>
      <w:r w:rsidR="001839A0">
        <w:t>“</w:t>
      </w:r>
      <w:r>
        <w:t xml:space="preserve">As you have extinguished the light of the world, </w:t>
      </w:r>
      <w:r w:rsidR="001839A0" w:rsidRPr="001839A0">
        <w:t>go now and attend to the light of the world</w:t>
      </w:r>
      <w:r w:rsidR="001839A0">
        <w:t>”.</w:t>
      </w:r>
      <w:r>
        <w:t xml:space="preserve"> </w:t>
      </w:r>
    </w:p>
    <w:p w:rsidR="005B5D2A" w:rsidRDefault="005B5D2A" w:rsidP="005B5D2A">
      <w:r>
        <w:t>“</w:t>
      </w:r>
      <w:r w:rsidR="001839A0">
        <w:t>He extinguished the light of the world</w:t>
      </w:r>
      <w:r w:rsidR="008914AA">
        <w:t>”</w:t>
      </w:r>
      <w:r w:rsidR="001839A0">
        <w:t xml:space="preserve"> </w:t>
      </w:r>
      <w:r w:rsidR="00FE5FC7">
        <w:t xml:space="preserve">as it is written, </w:t>
      </w:r>
      <w:r w:rsidR="008914AA">
        <w:t>“</w:t>
      </w:r>
      <w:r w:rsidR="00FE5FC7" w:rsidRPr="001839A0">
        <w:rPr>
          <w:i/>
          <w:iCs/>
        </w:rPr>
        <w:t xml:space="preserve">For the commandment is a </w:t>
      </w:r>
      <w:r w:rsidR="001839A0" w:rsidRPr="001839A0">
        <w:rPr>
          <w:i/>
          <w:iCs/>
        </w:rPr>
        <w:t>lamp</w:t>
      </w:r>
      <w:r w:rsidR="00FE5FC7" w:rsidRPr="001839A0">
        <w:rPr>
          <w:i/>
          <w:iCs/>
        </w:rPr>
        <w:t xml:space="preserve"> and the Torah a l</w:t>
      </w:r>
      <w:r w:rsidR="001839A0" w:rsidRPr="001839A0">
        <w:rPr>
          <w:i/>
          <w:iCs/>
        </w:rPr>
        <w:t>ight</w:t>
      </w:r>
      <w:r w:rsidR="001839A0">
        <w:rPr>
          <w:i/>
          <w:iCs/>
        </w:rPr>
        <w:t xml:space="preserve"> (</w:t>
      </w:r>
      <w:proofErr w:type="spellStart"/>
      <w:r w:rsidR="001839A0">
        <w:rPr>
          <w:i/>
          <w:iCs/>
        </w:rPr>
        <w:t>Prov</w:t>
      </w:r>
      <w:proofErr w:type="spellEnd"/>
      <w:r w:rsidR="001839A0">
        <w:rPr>
          <w:i/>
          <w:iCs/>
        </w:rPr>
        <w:t xml:space="preserve"> 6:23)</w:t>
      </w:r>
      <w:r w:rsidR="001839A0" w:rsidRPr="001839A0">
        <w:rPr>
          <w:i/>
          <w:iCs/>
        </w:rPr>
        <w:t>.</w:t>
      </w:r>
      <w:r>
        <w:rPr>
          <w:i/>
          <w:iCs/>
        </w:rPr>
        <w:t>”</w:t>
      </w:r>
      <w:r w:rsidR="001839A0">
        <w:t xml:space="preserve"> </w:t>
      </w:r>
    </w:p>
    <w:p w:rsidR="001839A0" w:rsidRDefault="005B5D2A" w:rsidP="005B5D2A">
      <w:r>
        <w:t>“</w:t>
      </w:r>
      <w:r w:rsidR="001839A0">
        <w:t>G</w:t>
      </w:r>
      <w:r w:rsidR="001839A0" w:rsidRPr="001839A0">
        <w:t>o now and attend to the light of the world</w:t>
      </w:r>
      <w:r w:rsidR="008914AA">
        <w:t>”</w:t>
      </w:r>
      <w:r w:rsidR="001839A0">
        <w:t xml:space="preserve">; </w:t>
      </w:r>
      <w:r w:rsidR="00FE5FC7">
        <w:t xml:space="preserve">it is written, </w:t>
      </w:r>
      <w:r w:rsidR="008914AA">
        <w:t>“</w:t>
      </w:r>
      <w:r w:rsidR="00FE5FC7" w:rsidRPr="001839A0">
        <w:rPr>
          <w:i/>
          <w:iCs/>
        </w:rPr>
        <w:t>And all the nations become enlightened by it</w:t>
      </w:r>
      <w:r w:rsidR="001839A0" w:rsidRPr="001839A0">
        <w:rPr>
          <w:i/>
          <w:iCs/>
        </w:rPr>
        <w:t xml:space="preserve"> (Isa 2:2)</w:t>
      </w:r>
      <w:r w:rsidR="001839A0">
        <w:t>”</w:t>
      </w:r>
      <w:r w:rsidR="00FE5FC7">
        <w:t>.</w:t>
      </w:r>
    </w:p>
    <w:p w:rsidR="005B5D2A" w:rsidRDefault="00FE5FC7" w:rsidP="005B5D2A">
      <w:r>
        <w:t xml:space="preserve"> Some report that </w:t>
      </w:r>
      <w:r w:rsidR="001839A0">
        <w:t>he</w:t>
      </w:r>
      <w:r>
        <w:t xml:space="preserve"> answered him thus: </w:t>
      </w:r>
      <w:r w:rsidR="005B5D2A" w:rsidRPr="005B5D2A">
        <w:t xml:space="preserve">“As you have extinguished the </w:t>
      </w:r>
      <w:r w:rsidR="005B5D2A">
        <w:t>eye</w:t>
      </w:r>
      <w:r w:rsidR="005B5D2A" w:rsidRPr="005B5D2A">
        <w:t xml:space="preserve"> of the world, go now and attend to the </w:t>
      </w:r>
      <w:r w:rsidR="005B5D2A">
        <w:t>eye</w:t>
      </w:r>
      <w:r w:rsidR="005B5D2A" w:rsidRPr="005B5D2A">
        <w:t xml:space="preserve"> of the world”</w:t>
      </w:r>
      <w:r w:rsidR="005B5D2A">
        <w:t>.</w:t>
      </w:r>
    </w:p>
    <w:p w:rsidR="005B5D2A" w:rsidRDefault="005B5D2A" w:rsidP="005B5D2A">
      <w:pPr>
        <w:rPr>
          <w:i/>
          <w:iCs/>
        </w:rPr>
      </w:pPr>
      <w:r>
        <w:t>“As you have extinguished the eye of the world</w:t>
      </w:r>
      <w:r w:rsidR="008914AA">
        <w:t>”</w:t>
      </w:r>
      <w:r>
        <w:t xml:space="preserve"> - </w:t>
      </w:r>
      <w:r w:rsidRPr="005B5D2A">
        <w:t xml:space="preserve">the Sages, as is written, </w:t>
      </w:r>
      <w:r w:rsidR="008914AA">
        <w:t>“</w:t>
      </w:r>
      <w:r w:rsidRPr="005B5D2A">
        <w:rPr>
          <w:i/>
          <w:iCs/>
        </w:rPr>
        <w:t>If this was</w:t>
      </w:r>
      <w:r>
        <w:rPr>
          <w:i/>
          <w:iCs/>
        </w:rPr>
        <w:t xml:space="preserve"> </w:t>
      </w:r>
      <w:r w:rsidRPr="005B5D2A">
        <w:rPr>
          <w:i/>
          <w:iCs/>
        </w:rPr>
        <w:t>not known to the eyes of the congregation (</w:t>
      </w:r>
      <w:proofErr w:type="spellStart"/>
      <w:r w:rsidRPr="005B5D2A">
        <w:rPr>
          <w:i/>
          <w:iCs/>
        </w:rPr>
        <w:t>Num</w:t>
      </w:r>
      <w:proofErr w:type="spellEnd"/>
      <w:r w:rsidRPr="005B5D2A">
        <w:rPr>
          <w:i/>
          <w:iCs/>
        </w:rPr>
        <w:t xml:space="preserve"> 15:24)</w:t>
      </w:r>
      <w:proofErr w:type="gramStart"/>
      <w:r w:rsidRPr="005B5D2A">
        <w:rPr>
          <w:i/>
          <w:iCs/>
        </w:rPr>
        <w:t>.</w:t>
      </w:r>
      <w:r>
        <w:rPr>
          <w:i/>
          <w:iCs/>
        </w:rPr>
        <w:t>“</w:t>
      </w:r>
      <w:proofErr w:type="gramEnd"/>
    </w:p>
    <w:p w:rsidR="005B5D2A" w:rsidRDefault="005B5D2A" w:rsidP="008914AA">
      <w:r>
        <w:rPr>
          <w:i/>
          <w:iCs/>
        </w:rPr>
        <w:t>“G</w:t>
      </w:r>
      <w:r>
        <w:t>o now and attend to the eye</w:t>
      </w:r>
      <w:r w:rsidRPr="001839A0">
        <w:t xml:space="preserve"> of the world</w:t>
      </w:r>
      <w:r w:rsidR="008914AA">
        <w:t>”</w:t>
      </w:r>
      <w:r>
        <w:t xml:space="preserve"> </w:t>
      </w:r>
      <w:r w:rsidR="008914AA">
        <w:t>–</w:t>
      </w:r>
      <w:r>
        <w:t xml:space="preserve"> </w:t>
      </w:r>
      <w:r w:rsidRPr="005B5D2A">
        <w:t>world</w:t>
      </w:r>
      <w:r w:rsidR="008914AA">
        <w:t xml:space="preserve"> - </w:t>
      </w:r>
      <w:r w:rsidRPr="005B5D2A">
        <w:t>the temple, as is</w:t>
      </w:r>
      <w:r>
        <w:t xml:space="preserve"> </w:t>
      </w:r>
      <w:r w:rsidRPr="005B5D2A">
        <w:t xml:space="preserve">written, </w:t>
      </w:r>
      <w:r w:rsidR="008914AA">
        <w:t>“</w:t>
      </w:r>
      <w:r w:rsidRPr="005B5D2A">
        <w:rPr>
          <w:i/>
          <w:iCs/>
        </w:rPr>
        <w:t>I am going to desecrate my sanctuary, your pride and glory, the</w:t>
      </w:r>
      <w:r>
        <w:rPr>
          <w:i/>
          <w:iCs/>
        </w:rPr>
        <w:t xml:space="preserve"> </w:t>
      </w:r>
      <w:r w:rsidRPr="005B5D2A">
        <w:rPr>
          <w:i/>
          <w:iCs/>
        </w:rPr>
        <w:t>delight of your eyes (</w:t>
      </w:r>
      <w:proofErr w:type="spellStart"/>
      <w:r w:rsidRPr="005B5D2A">
        <w:rPr>
          <w:i/>
          <w:iCs/>
        </w:rPr>
        <w:t>Ezek</w:t>
      </w:r>
      <w:proofErr w:type="spellEnd"/>
      <w:r w:rsidRPr="005B5D2A">
        <w:rPr>
          <w:i/>
          <w:iCs/>
        </w:rPr>
        <w:t xml:space="preserve"> 24:21)</w:t>
      </w:r>
      <w:r w:rsidRPr="005B5D2A">
        <w:t>.</w:t>
      </w:r>
      <w:r>
        <w:t>”</w:t>
      </w:r>
    </w:p>
    <w:p w:rsidR="00D77E26" w:rsidRPr="00D77E26" w:rsidRDefault="00D77E26" w:rsidP="007D29C6">
      <w:pPr>
        <w:pStyle w:val="Heading2"/>
      </w:pPr>
      <w:r>
        <w:t xml:space="preserve">Part 6 </w:t>
      </w:r>
      <w:r w:rsidR="007D29C6">
        <w:t>–</w:t>
      </w:r>
      <w:r>
        <w:t xml:space="preserve"> </w:t>
      </w:r>
      <w:r w:rsidR="007D29C6">
        <w:t>Romans I</w:t>
      </w:r>
    </w:p>
    <w:p w:rsidR="00E66367" w:rsidRDefault="00E66367" w:rsidP="00E66367">
      <w:r>
        <w:t>He said to him</w:t>
      </w:r>
      <w:r w:rsidR="00FE5FC7">
        <w:t xml:space="preserve">: I am afraid of the </w:t>
      </w:r>
      <w:r>
        <w:t>kingdom of Rome</w:t>
      </w:r>
      <w:r w:rsidR="00FE5FC7">
        <w:t xml:space="preserve">. </w:t>
      </w:r>
    </w:p>
    <w:p w:rsidR="00E66367" w:rsidRDefault="00FE5FC7" w:rsidP="00E66367">
      <w:r>
        <w:t xml:space="preserve">He said: Send an envoy, and let him take a year on the way and stay in Rome a year and take a year coming back, and in the meantime you can </w:t>
      </w:r>
      <w:r w:rsidR="00E66367">
        <w:t>pull it down and rebuild it.</w:t>
      </w:r>
    </w:p>
    <w:p w:rsidR="00D77E26" w:rsidRPr="00D77E26" w:rsidRDefault="00D77E26" w:rsidP="007D29C6">
      <w:pPr>
        <w:pStyle w:val="Heading2"/>
      </w:pPr>
      <w:r>
        <w:t xml:space="preserve">Part </w:t>
      </w:r>
      <w:r w:rsidR="007D29C6">
        <w:t>7</w:t>
      </w:r>
      <w:r>
        <w:t xml:space="preserve"> </w:t>
      </w:r>
      <w:r w:rsidR="007D29C6">
        <w:t>–</w:t>
      </w:r>
      <w:r>
        <w:t xml:space="preserve"> </w:t>
      </w:r>
      <w:r w:rsidR="007D29C6">
        <w:t>Romans 2</w:t>
      </w:r>
    </w:p>
    <w:p w:rsidR="00E66367" w:rsidRDefault="00FE5FC7" w:rsidP="00E66367">
      <w:r>
        <w:t>He did so</w:t>
      </w:r>
      <w:r w:rsidR="00E66367">
        <w:t>.</w:t>
      </w:r>
      <w:r>
        <w:t xml:space="preserve"> </w:t>
      </w:r>
      <w:r w:rsidR="00E66367">
        <w:t xml:space="preserve"> They sent to him</w:t>
      </w:r>
      <w:r>
        <w:t xml:space="preserve">: If you have not yet pulled it down, do not </w:t>
      </w:r>
      <w:r w:rsidR="00E66367">
        <w:t>pull it down</w:t>
      </w:r>
      <w:r>
        <w:t>; if you have pulled it down, do not rebuild it; if you have pulled it down and already rebuilt it, you are one of those bad servants who do first and ask permission afterwards.</w:t>
      </w:r>
    </w:p>
    <w:p w:rsidR="00F252B7" w:rsidRDefault="00E66367" w:rsidP="00F252B7">
      <w:r w:rsidRPr="00E66367">
        <w:t>Although your weapons are with you, your book [of genealogy] is here. You</w:t>
      </w:r>
      <w:r w:rsidR="00F252B7">
        <w:t xml:space="preserve"> </w:t>
      </w:r>
      <w:r w:rsidRPr="00E66367">
        <w:t>are not a king [</w:t>
      </w:r>
      <w:proofErr w:type="spellStart"/>
      <w:r w:rsidRPr="00E66367">
        <w:rPr>
          <w:i/>
          <w:iCs/>
        </w:rPr>
        <w:t>rekha</w:t>
      </w:r>
      <w:proofErr w:type="spellEnd"/>
      <w:r w:rsidR="00F252B7">
        <w:t>], nor the son of a king [</w:t>
      </w:r>
      <w:r w:rsidRPr="00E66367">
        <w:rPr>
          <w:i/>
          <w:iCs/>
        </w:rPr>
        <w:t xml:space="preserve">bar </w:t>
      </w:r>
      <w:proofErr w:type="spellStart"/>
      <w:r w:rsidRPr="00E66367">
        <w:rPr>
          <w:i/>
          <w:iCs/>
        </w:rPr>
        <w:t>rekha</w:t>
      </w:r>
      <w:proofErr w:type="spellEnd"/>
      <w:r w:rsidRPr="00E66367">
        <w:t>], but Herod, a slave,</w:t>
      </w:r>
      <w:r w:rsidR="00F252B7">
        <w:t xml:space="preserve"> </w:t>
      </w:r>
      <w:r w:rsidRPr="00E66367">
        <w:t>who made himself a freeman.</w:t>
      </w:r>
    </w:p>
    <w:p w:rsidR="007D29C6" w:rsidRPr="00D77E26" w:rsidRDefault="007D29C6" w:rsidP="007D29C6">
      <w:pPr>
        <w:pStyle w:val="Heading2"/>
      </w:pPr>
      <w:r>
        <w:lastRenderedPageBreak/>
        <w:t xml:space="preserve">Appendix 1 - </w:t>
      </w:r>
      <w:proofErr w:type="spellStart"/>
      <w:r>
        <w:t>Rekha</w:t>
      </w:r>
      <w:proofErr w:type="spellEnd"/>
    </w:p>
    <w:p w:rsidR="00F252B7" w:rsidRPr="00F252B7" w:rsidRDefault="00F252B7" w:rsidP="00F252B7">
      <w:r w:rsidRPr="00F252B7">
        <w:t>How do we know that this word “</w:t>
      </w:r>
      <w:proofErr w:type="spellStart"/>
      <w:r w:rsidRPr="00F252B7">
        <w:rPr>
          <w:i/>
          <w:iCs/>
        </w:rPr>
        <w:t>rekha</w:t>
      </w:r>
      <w:proofErr w:type="spellEnd"/>
      <w:r w:rsidRPr="00F252B7">
        <w:rPr>
          <w:i/>
          <w:iCs/>
        </w:rPr>
        <w:t xml:space="preserve"> </w:t>
      </w:r>
      <w:r w:rsidRPr="00F252B7">
        <w:t>[rex]” is the language of kingship? As is</w:t>
      </w:r>
      <w:r>
        <w:t xml:space="preserve"> </w:t>
      </w:r>
      <w:r w:rsidRPr="00F252B7">
        <w:t xml:space="preserve">written, </w:t>
      </w:r>
      <w:r w:rsidRPr="00F252B7">
        <w:rPr>
          <w:i/>
          <w:iCs/>
        </w:rPr>
        <w:t xml:space="preserve">I am weak </w:t>
      </w:r>
      <w:r w:rsidRPr="00F252B7">
        <w:t>(</w:t>
      </w:r>
      <w:proofErr w:type="spellStart"/>
      <w:r w:rsidRPr="00F252B7">
        <w:t>rakh</w:t>
      </w:r>
      <w:proofErr w:type="spellEnd"/>
      <w:r w:rsidRPr="00F252B7">
        <w:t xml:space="preserve">) </w:t>
      </w:r>
      <w:r w:rsidRPr="00F252B7">
        <w:rPr>
          <w:i/>
          <w:iCs/>
        </w:rPr>
        <w:t>even though appointed king (2 Sam 3:39)</w:t>
      </w:r>
      <w:r w:rsidRPr="00F252B7">
        <w:t>.</w:t>
      </w:r>
    </w:p>
    <w:p w:rsidR="00F252B7" w:rsidRDefault="00F252B7" w:rsidP="00F252B7">
      <w:r w:rsidRPr="00F252B7">
        <w:t xml:space="preserve">And some say [from here], </w:t>
      </w:r>
      <w:proofErr w:type="gramStart"/>
      <w:r w:rsidRPr="00F252B7">
        <w:rPr>
          <w:i/>
          <w:iCs/>
        </w:rPr>
        <w:t>And</w:t>
      </w:r>
      <w:proofErr w:type="gramEnd"/>
      <w:r w:rsidRPr="00F252B7">
        <w:rPr>
          <w:i/>
          <w:iCs/>
        </w:rPr>
        <w:t xml:space="preserve"> they cried before him </w:t>
      </w:r>
      <w:proofErr w:type="spellStart"/>
      <w:r w:rsidRPr="00F252B7">
        <w:rPr>
          <w:i/>
          <w:iCs/>
        </w:rPr>
        <w:t>Avrekh</w:t>
      </w:r>
      <w:proofErr w:type="spellEnd"/>
      <w:r w:rsidRPr="00F252B7">
        <w:rPr>
          <w:i/>
          <w:iCs/>
        </w:rPr>
        <w:t xml:space="preserve"> (Gen 41:43)</w:t>
      </w:r>
      <w:r w:rsidRPr="00F252B7">
        <w:t>, and</w:t>
      </w:r>
      <w:r>
        <w:t xml:space="preserve"> </w:t>
      </w:r>
      <w:r w:rsidRPr="00F252B7">
        <w:t xml:space="preserve">we translate [in the Aramaic Targum], </w:t>
      </w:r>
      <w:r w:rsidRPr="00F252B7">
        <w:rPr>
          <w:i/>
          <w:iCs/>
        </w:rPr>
        <w:t>Father of the king</w:t>
      </w:r>
      <w:r w:rsidRPr="00F252B7">
        <w:t>.</w:t>
      </w:r>
    </w:p>
    <w:p w:rsidR="007D29C6" w:rsidRPr="00D77E26" w:rsidRDefault="007D29C6" w:rsidP="007D29C6">
      <w:pPr>
        <w:pStyle w:val="Heading2"/>
      </w:pPr>
      <w:r>
        <w:t>Appendix 2 – Beauty of the Temple</w:t>
      </w:r>
    </w:p>
    <w:p w:rsidR="00F252B7" w:rsidRDefault="00F252B7" w:rsidP="00F252B7">
      <w:r>
        <w:t>They</w:t>
      </w:r>
      <w:r w:rsidR="00FE5FC7">
        <w:t xml:space="preserve"> said: He who has not seen the Temple of Herod has never seen a beautiful building. Of what did he build it?</w:t>
      </w:r>
      <w:r>
        <w:t xml:space="preserve"> </w:t>
      </w:r>
      <w:r w:rsidR="00FE5FC7">
        <w:t xml:space="preserve"> </w:t>
      </w:r>
      <w:proofErr w:type="gramStart"/>
      <w:r w:rsidR="00FE5FC7">
        <w:t>Of yellow and white marble.</w:t>
      </w:r>
      <w:proofErr w:type="gramEnd"/>
      <w:r w:rsidR="00FE5FC7">
        <w:t xml:space="preserve"> Some say, of blue, yellow and white marble. Alternate rows </w:t>
      </w:r>
      <w:r>
        <w:t>projected,</w:t>
      </w:r>
      <w:r w:rsidR="00FE5FC7">
        <w:t xml:space="preserve"> so </w:t>
      </w:r>
      <w:r>
        <w:t>it could be plastered</w:t>
      </w:r>
      <w:r w:rsidR="00FE5FC7">
        <w:t xml:space="preserve">. He </w:t>
      </w:r>
      <w:r>
        <w:t>thought</w:t>
      </w:r>
      <w:r w:rsidR="00FE5FC7">
        <w:t xml:space="preserve"> to cover it with gold</w:t>
      </w:r>
      <w:r>
        <w:t>.</w:t>
      </w:r>
      <w:r w:rsidR="00FE5FC7">
        <w:t xml:space="preserve"> </w:t>
      </w:r>
      <w:r w:rsidRPr="00F252B7">
        <w:t>The Sages said to him, “Leave it alone,</w:t>
      </w:r>
      <w:r>
        <w:t xml:space="preserve"> </w:t>
      </w:r>
      <w:r w:rsidRPr="00F252B7">
        <w:t>as it is more beautiful thus, as i</w:t>
      </w:r>
      <w:r w:rsidR="007D29C6">
        <w:t>t looks like the waves of water</w:t>
      </w:r>
      <w:r w:rsidRPr="00F252B7">
        <w:t>”</w:t>
      </w:r>
      <w:r w:rsidR="00323AC4">
        <w:t>.</w:t>
      </w:r>
    </w:p>
    <w:p w:rsidR="00FF492C" w:rsidRDefault="00FF492C">
      <w:r>
        <w:br w:type="page"/>
      </w:r>
    </w:p>
    <w:p w:rsidR="00FF492C" w:rsidRDefault="00FF492C" w:rsidP="00F252B7">
      <w:r>
        <w:rPr>
          <w:noProof/>
          <w:lang w:bidi="he-IL"/>
        </w:rPr>
        <w:lastRenderedPageBreak/>
        <w:drawing>
          <wp:inline distT="0" distB="0" distL="0" distR="0" wp14:anchorId="4FA039CE" wp14:editId="1B345804">
            <wp:extent cx="6067425" cy="7236486"/>
            <wp:effectExtent l="0" t="0" r="0" b="2540"/>
            <wp:docPr id="1" name="Picture 1" descr="Image result for biblical edom idu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iblical edom idume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7236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492C" w:rsidSect="0076585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291" w:rsidRDefault="00E06291" w:rsidP="00765859">
      <w:pPr>
        <w:spacing w:after="0" w:line="240" w:lineRule="auto"/>
      </w:pPr>
      <w:r>
        <w:separator/>
      </w:r>
    </w:p>
  </w:endnote>
  <w:endnote w:type="continuationSeparator" w:id="0">
    <w:p w:rsidR="00E06291" w:rsidRDefault="00E06291" w:rsidP="00765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59" w:rsidRPr="00765859" w:rsidRDefault="00765859" w:rsidP="00765859">
    <w:pPr>
      <w:rPr>
        <w:rFonts w:asciiTheme="minorBidi" w:hAnsiTheme="minorBidi"/>
      </w:rPr>
    </w:pPr>
    <w:r w:rsidRPr="00765859">
      <w:rPr>
        <w:rFonts w:asciiTheme="minorBidi" w:eastAsiaTheme="majorEastAsia" w:hAnsiTheme="minorBidi"/>
      </w:rPr>
      <w:t>Talmud in English</w:t>
    </w:r>
    <w:r w:rsidRPr="00765859">
      <w:rPr>
        <w:rFonts w:asciiTheme="minorBidi" w:eastAsiaTheme="majorEastAsia" w:hAnsiTheme="minorBidi"/>
      </w:rPr>
      <w:ptab w:relativeTo="margin" w:alignment="right" w:leader="none"/>
    </w:r>
    <w:r w:rsidRPr="00765859">
      <w:rPr>
        <w:rFonts w:asciiTheme="minorBidi" w:eastAsiaTheme="majorEastAsia" w:hAnsiTheme="minorBidi"/>
      </w:rPr>
      <w:t xml:space="preserve">Page </w:t>
    </w:r>
    <w:r w:rsidRPr="00765859">
      <w:rPr>
        <w:rFonts w:asciiTheme="minorBidi" w:eastAsiaTheme="minorEastAsia" w:hAnsiTheme="minorBidi"/>
      </w:rPr>
      <w:fldChar w:fldCharType="begin"/>
    </w:r>
    <w:r w:rsidRPr="00765859">
      <w:rPr>
        <w:rFonts w:asciiTheme="minorBidi" w:hAnsiTheme="minorBidi"/>
      </w:rPr>
      <w:instrText xml:space="preserve"> PAGE   \* MERGEFORMAT </w:instrText>
    </w:r>
    <w:r w:rsidRPr="00765859">
      <w:rPr>
        <w:rFonts w:asciiTheme="minorBidi" w:eastAsiaTheme="minorEastAsia" w:hAnsiTheme="minorBidi"/>
      </w:rPr>
      <w:fldChar w:fldCharType="separate"/>
    </w:r>
    <w:r w:rsidR="008914AA" w:rsidRPr="008914AA">
      <w:rPr>
        <w:rFonts w:asciiTheme="minorBidi" w:eastAsiaTheme="majorEastAsia" w:hAnsiTheme="minorBidi"/>
        <w:noProof/>
      </w:rPr>
      <w:t>1</w:t>
    </w:r>
    <w:r w:rsidRPr="00765859">
      <w:rPr>
        <w:rFonts w:asciiTheme="minorBidi" w:eastAsiaTheme="majorEastAsia" w:hAnsiTheme="minorBidi"/>
        <w:noProof/>
      </w:rPr>
      <w:fldChar w:fldCharType="end"/>
    </w:r>
    <w:r w:rsidRPr="00765859">
      <w:rPr>
        <w:rFonts w:asciiTheme="minorBidi" w:hAnsiTheme="minorBidi"/>
        <w:noProof/>
        <w:lang w:bidi="he-IL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7521B49A" wp14:editId="291A69C3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6989" cy="822960"/>
              <wp:effectExtent l="0" t="0" r="19050" b="6350"/>
              <wp:wrapNone/>
              <wp:docPr id="441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6989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id="Group 441" o:spid="_x0000_s1026" style="position:absolute;margin-left:0;margin-top:0;width:610.8pt;height:64.8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qsccAAADcAAAADwAAAGRycy9kb3ducmV2LnhtbESPQWsCMRSE7wX/Q3hCL1KzLlupq1Fs&#10;QWhpKWh78PjYPDeLm5clibr11zcFocdhZr5hFqvetuJMPjSOFUzGGQjiyumGawXfX5uHJxAhImts&#10;HZOCHwqwWg7uFlhqd+EtnXexFgnCoUQFJsaulDJUhiyGseuIk3dw3mJM0tdSe7wkuG1lnmVTabHh&#10;tGCwoxdD1XF3sgqe3zfX4rH+nPkTvY2u5iPb591Rqfthv56DiNTH//Ct/aoVFEUO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YiqxxwAAANwAAAAPAAAAAAAA&#10;AAAAAAAAAKECAABkcnMvZG93bnJldi54bWxQSwUGAAAAAAQABAD5AAAAlQMAAAAA&#10;" strokecolor="#31849b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    <w10:wrap anchorx="page" anchory="page"/>
            </v:group>
          </w:pict>
        </mc:Fallback>
      </mc:AlternateContent>
    </w:r>
    <w:r w:rsidRPr="00765859">
      <w:rPr>
        <w:rFonts w:asciiTheme="minorBidi" w:hAnsiTheme="minorBidi"/>
        <w:noProof/>
        <w:lang w:bidi="he-I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583461" wp14:editId="53DE6592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4445" b="0"/>
              <wp:wrapNone/>
              <wp:docPr id="444" name="Rectangle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444" o:spid="_x0000_s1026" style="position:absolute;margin-left:0;margin-top:0;width:7.15pt;height:64.8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AqwEsQmAgAARAQAAA4AAAAAAAAAAAAAAAAALgIAAGRycy9lMm9Eb2Mu&#10;eG1sUEsBAi0AFAAGAAgAAAAhANuwKwfcAAAABAEAAA8AAAAAAAAAAAAAAAAAgAQAAGRycy9kb3du&#10;cmV2LnhtbFBLBQYAAAAABAAEAPMAAACJBQAAAAA=&#10;" fillcolor="#4bacc6 [3208]" strokecolor="#4f81bd [3204]">
              <w10:wrap anchorx="margin" anchory="page"/>
            </v:rect>
          </w:pict>
        </mc:Fallback>
      </mc:AlternateContent>
    </w:r>
    <w:r w:rsidRPr="00765859">
      <w:rPr>
        <w:rFonts w:asciiTheme="minorBidi" w:hAnsiTheme="minorBidi"/>
        <w:noProof/>
        <w:lang w:bidi="he-I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EB874E" wp14:editId="07B27915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3810" b="0"/>
              <wp:wrapNone/>
              <wp:docPr id="445" name="Rectangle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445" o:spid="_x0000_s1026" style="position:absolute;margin-left:0;margin-top:0;width:7.2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" fillcolor="#4bacc6 [3208]" strokecolor="#4f81bd [3204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291" w:rsidRDefault="00E06291" w:rsidP="00765859">
      <w:pPr>
        <w:spacing w:after="0" w:line="240" w:lineRule="auto"/>
      </w:pPr>
      <w:r>
        <w:separator/>
      </w:r>
    </w:p>
  </w:footnote>
  <w:footnote w:type="continuationSeparator" w:id="0">
    <w:p w:rsidR="00E06291" w:rsidRDefault="00E06291" w:rsidP="00765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59" w:rsidRPr="00FF492C" w:rsidRDefault="00765859" w:rsidP="00765859">
    <w:pPr>
      <w:pStyle w:val="Header"/>
      <w:rPr>
        <w:rFonts w:asciiTheme="minorBidi" w:hAnsiTheme="minorBidi"/>
      </w:rPr>
    </w:pPr>
    <w:r>
      <w:rPr>
        <w:rFonts w:asciiTheme="majorHAnsi" w:eastAsiaTheme="majorEastAsia" w:hAnsiTheme="majorHAnsi" w:cstheme="majorBidi"/>
        <w:color w:val="4F81BD" w:themeColor="accent1"/>
      </w:rPr>
      <w:ptab w:relativeTo="margin" w:alignment="right" w:leader="none"/>
    </w:r>
    <w:sdt>
      <w:sdtPr>
        <w:rPr>
          <w:rFonts w:asciiTheme="minorBidi" w:eastAsiaTheme="majorEastAsia" w:hAnsiTheme="minorBidi"/>
          <w:color w:val="4F81BD" w:themeColor="accent1"/>
        </w:rPr>
        <w:alias w:val="Date"/>
        <w:id w:val="78404859"/>
        <w:placeholder>
          <w:docPart w:val="D2E9ABF1752A42D68AFAAA12D4240440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7-12-06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1E388A" w:rsidRPr="00FF492C">
          <w:rPr>
            <w:rFonts w:asciiTheme="minorBidi" w:eastAsiaTheme="majorEastAsia" w:hAnsiTheme="minorBidi"/>
            <w:color w:val="4F81BD" w:themeColor="accent1"/>
          </w:rPr>
          <w:t>December 6, 2017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C43"/>
    <w:rsid w:val="00004933"/>
    <w:rsid w:val="00004E47"/>
    <w:rsid w:val="00010BBC"/>
    <w:rsid w:val="00021B05"/>
    <w:rsid w:val="00026F2A"/>
    <w:rsid w:val="00035D9E"/>
    <w:rsid w:val="00036F20"/>
    <w:rsid w:val="000B1574"/>
    <w:rsid w:val="000D7069"/>
    <w:rsid w:val="000E06D5"/>
    <w:rsid w:val="000E0AEF"/>
    <w:rsid w:val="000E1716"/>
    <w:rsid w:val="000E6037"/>
    <w:rsid w:val="000F68F8"/>
    <w:rsid w:val="00105AA3"/>
    <w:rsid w:val="00117B49"/>
    <w:rsid w:val="001209AB"/>
    <w:rsid w:val="001329F7"/>
    <w:rsid w:val="001372D9"/>
    <w:rsid w:val="00150CAA"/>
    <w:rsid w:val="00162BF3"/>
    <w:rsid w:val="00163688"/>
    <w:rsid w:val="001839A0"/>
    <w:rsid w:val="00184103"/>
    <w:rsid w:val="001D4795"/>
    <w:rsid w:val="001E388A"/>
    <w:rsid w:val="001F4158"/>
    <w:rsid w:val="001F5A1F"/>
    <w:rsid w:val="00201AF6"/>
    <w:rsid w:val="00220626"/>
    <w:rsid w:val="00223542"/>
    <w:rsid w:val="00240408"/>
    <w:rsid w:val="0025008C"/>
    <w:rsid w:val="00250924"/>
    <w:rsid w:val="00270BF0"/>
    <w:rsid w:val="00271C7D"/>
    <w:rsid w:val="00280DC4"/>
    <w:rsid w:val="0028625B"/>
    <w:rsid w:val="002A12A9"/>
    <w:rsid w:val="002A2428"/>
    <w:rsid w:val="002A77A7"/>
    <w:rsid w:val="002C38DA"/>
    <w:rsid w:val="002C61A7"/>
    <w:rsid w:val="002F4970"/>
    <w:rsid w:val="0030531B"/>
    <w:rsid w:val="00323AC4"/>
    <w:rsid w:val="003705B2"/>
    <w:rsid w:val="00380E4F"/>
    <w:rsid w:val="003849F6"/>
    <w:rsid w:val="003A7748"/>
    <w:rsid w:val="003C14C0"/>
    <w:rsid w:val="003C1970"/>
    <w:rsid w:val="003C4849"/>
    <w:rsid w:val="003D62F6"/>
    <w:rsid w:val="003D68FD"/>
    <w:rsid w:val="003F5625"/>
    <w:rsid w:val="00420A47"/>
    <w:rsid w:val="0043356D"/>
    <w:rsid w:val="00433D00"/>
    <w:rsid w:val="004353DB"/>
    <w:rsid w:val="004B1FAF"/>
    <w:rsid w:val="004C4B6E"/>
    <w:rsid w:val="004E06D0"/>
    <w:rsid w:val="005540BA"/>
    <w:rsid w:val="0055479F"/>
    <w:rsid w:val="005946A3"/>
    <w:rsid w:val="005B5D2A"/>
    <w:rsid w:val="005C32CF"/>
    <w:rsid w:val="005C5EF6"/>
    <w:rsid w:val="005C6240"/>
    <w:rsid w:val="005C708E"/>
    <w:rsid w:val="005C7FF5"/>
    <w:rsid w:val="005D3D3E"/>
    <w:rsid w:val="005D3F1D"/>
    <w:rsid w:val="005D7B20"/>
    <w:rsid w:val="005E0180"/>
    <w:rsid w:val="005E7301"/>
    <w:rsid w:val="005F0937"/>
    <w:rsid w:val="006569A6"/>
    <w:rsid w:val="006877E4"/>
    <w:rsid w:val="006A2EF4"/>
    <w:rsid w:val="006C58E0"/>
    <w:rsid w:val="006D0569"/>
    <w:rsid w:val="006D0942"/>
    <w:rsid w:val="006E044F"/>
    <w:rsid w:val="007068F7"/>
    <w:rsid w:val="00715B7A"/>
    <w:rsid w:val="007218D6"/>
    <w:rsid w:val="007339F1"/>
    <w:rsid w:val="00743807"/>
    <w:rsid w:val="00757634"/>
    <w:rsid w:val="007616DA"/>
    <w:rsid w:val="0076222B"/>
    <w:rsid w:val="00765859"/>
    <w:rsid w:val="0077663C"/>
    <w:rsid w:val="007841E0"/>
    <w:rsid w:val="00791B0D"/>
    <w:rsid w:val="007967D2"/>
    <w:rsid w:val="007A4F60"/>
    <w:rsid w:val="007B6707"/>
    <w:rsid w:val="007C7412"/>
    <w:rsid w:val="007D29C6"/>
    <w:rsid w:val="007D36D7"/>
    <w:rsid w:val="007E7DBD"/>
    <w:rsid w:val="008051A6"/>
    <w:rsid w:val="00810443"/>
    <w:rsid w:val="00812DBB"/>
    <w:rsid w:val="00827880"/>
    <w:rsid w:val="0085012F"/>
    <w:rsid w:val="0085080D"/>
    <w:rsid w:val="00864999"/>
    <w:rsid w:val="00871208"/>
    <w:rsid w:val="00876C43"/>
    <w:rsid w:val="008811B6"/>
    <w:rsid w:val="008914AA"/>
    <w:rsid w:val="008916B9"/>
    <w:rsid w:val="008B1102"/>
    <w:rsid w:val="008E3913"/>
    <w:rsid w:val="00901581"/>
    <w:rsid w:val="00912CC1"/>
    <w:rsid w:val="0091448B"/>
    <w:rsid w:val="00961607"/>
    <w:rsid w:val="009623EF"/>
    <w:rsid w:val="00964E1B"/>
    <w:rsid w:val="009764B9"/>
    <w:rsid w:val="00977C00"/>
    <w:rsid w:val="00996DA7"/>
    <w:rsid w:val="009B329D"/>
    <w:rsid w:val="009B3CFA"/>
    <w:rsid w:val="009B44C6"/>
    <w:rsid w:val="009B4B8B"/>
    <w:rsid w:val="009D61BF"/>
    <w:rsid w:val="009F7623"/>
    <w:rsid w:val="00A0442E"/>
    <w:rsid w:val="00A11A84"/>
    <w:rsid w:val="00A359D5"/>
    <w:rsid w:val="00A51C90"/>
    <w:rsid w:val="00A62946"/>
    <w:rsid w:val="00A922DC"/>
    <w:rsid w:val="00AC03D6"/>
    <w:rsid w:val="00AC387D"/>
    <w:rsid w:val="00AD15BD"/>
    <w:rsid w:val="00AD3347"/>
    <w:rsid w:val="00AE18A8"/>
    <w:rsid w:val="00AE4E17"/>
    <w:rsid w:val="00AF1A48"/>
    <w:rsid w:val="00B05C20"/>
    <w:rsid w:val="00B12F17"/>
    <w:rsid w:val="00B42A0D"/>
    <w:rsid w:val="00B4385B"/>
    <w:rsid w:val="00B6310D"/>
    <w:rsid w:val="00B67EC1"/>
    <w:rsid w:val="00B752BE"/>
    <w:rsid w:val="00B76BD1"/>
    <w:rsid w:val="00B96C13"/>
    <w:rsid w:val="00B9798B"/>
    <w:rsid w:val="00BA35C4"/>
    <w:rsid w:val="00BB3860"/>
    <w:rsid w:val="00BC05EA"/>
    <w:rsid w:val="00BC6868"/>
    <w:rsid w:val="00BD4EB5"/>
    <w:rsid w:val="00C0190A"/>
    <w:rsid w:val="00C02004"/>
    <w:rsid w:val="00C35898"/>
    <w:rsid w:val="00C42242"/>
    <w:rsid w:val="00C53755"/>
    <w:rsid w:val="00C63911"/>
    <w:rsid w:val="00C64F94"/>
    <w:rsid w:val="00C7771E"/>
    <w:rsid w:val="00C820EC"/>
    <w:rsid w:val="00CD015A"/>
    <w:rsid w:val="00CD0731"/>
    <w:rsid w:val="00CE5B62"/>
    <w:rsid w:val="00CF5FBE"/>
    <w:rsid w:val="00D1002F"/>
    <w:rsid w:val="00D3550F"/>
    <w:rsid w:val="00D41131"/>
    <w:rsid w:val="00D414D9"/>
    <w:rsid w:val="00D4692D"/>
    <w:rsid w:val="00D54531"/>
    <w:rsid w:val="00D77E26"/>
    <w:rsid w:val="00D87B1C"/>
    <w:rsid w:val="00DA6E46"/>
    <w:rsid w:val="00DD1A43"/>
    <w:rsid w:val="00E0183A"/>
    <w:rsid w:val="00E01938"/>
    <w:rsid w:val="00E06291"/>
    <w:rsid w:val="00E22AE3"/>
    <w:rsid w:val="00E247BA"/>
    <w:rsid w:val="00E3202B"/>
    <w:rsid w:val="00E47F70"/>
    <w:rsid w:val="00E5236F"/>
    <w:rsid w:val="00E66367"/>
    <w:rsid w:val="00E94A1C"/>
    <w:rsid w:val="00EA17AA"/>
    <w:rsid w:val="00EC4185"/>
    <w:rsid w:val="00EF56C0"/>
    <w:rsid w:val="00EF791E"/>
    <w:rsid w:val="00F10227"/>
    <w:rsid w:val="00F25256"/>
    <w:rsid w:val="00F252B7"/>
    <w:rsid w:val="00F42792"/>
    <w:rsid w:val="00F50E0F"/>
    <w:rsid w:val="00F534C1"/>
    <w:rsid w:val="00F61F0A"/>
    <w:rsid w:val="00F81A43"/>
    <w:rsid w:val="00F90854"/>
    <w:rsid w:val="00FA27E0"/>
    <w:rsid w:val="00FD28DE"/>
    <w:rsid w:val="00FE5FC7"/>
    <w:rsid w:val="00FF2CDA"/>
    <w:rsid w:val="00FF492C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08C"/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F492C"/>
    <w:pPr>
      <w:keepNext/>
      <w:keepLines/>
      <w:spacing w:before="20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4692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492C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5008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08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500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008C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25008C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5008C"/>
    <w:rPr>
      <w:rFonts w:eastAsiaTheme="majorEastAsia" w:cstheme="majorBidi"/>
      <w:i/>
      <w:iCs/>
      <w:color w:val="4F81BD" w:themeColor="accent1"/>
      <w:spacing w:val="15"/>
      <w:sz w:val="36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5008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5008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4692D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coversetext">
    <w:name w:val="co_versetext"/>
    <w:basedOn w:val="DefaultParagraphFont"/>
    <w:rsid w:val="00DA6E46"/>
  </w:style>
  <w:style w:type="character" w:customStyle="1" w:styleId="corashititle">
    <w:name w:val="co_rashititle"/>
    <w:basedOn w:val="DefaultParagraphFont"/>
    <w:rsid w:val="00C35898"/>
  </w:style>
  <w:style w:type="character" w:customStyle="1" w:styleId="corashitext">
    <w:name w:val="co_rashitext"/>
    <w:basedOn w:val="DefaultParagraphFont"/>
    <w:rsid w:val="00C35898"/>
  </w:style>
  <w:style w:type="paragraph" w:styleId="Header">
    <w:name w:val="header"/>
    <w:basedOn w:val="Normal"/>
    <w:link w:val="HeaderChar"/>
    <w:uiPriority w:val="99"/>
    <w:unhideWhenUsed/>
    <w:rsid w:val="00765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85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65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85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08C"/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F492C"/>
    <w:pPr>
      <w:keepNext/>
      <w:keepLines/>
      <w:spacing w:before="20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4692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492C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5008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08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500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008C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25008C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5008C"/>
    <w:rPr>
      <w:rFonts w:eastAsiaTheme="majorEastAsia" w:cstheme="majorBidi"/>
      <w:i/>
      <w:iCs/>
      <w:color w:val="4F81BD" w:themeColor="accent1"/>
      <w:spacing w:val="15"/>
      <w:sz w:val="36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5008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5008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4692D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coversetext">
    <w:name w:val="co_versetext"/>
    <w:basedOn w:val="DefaultParagraphFont"/>
    <w:rsid w:val="00DA6E46"/>
  </w:style>
  <w:style w:type="character" w:customStyle="1" w:styleId="corashititle">
    <w:name w:val="co_rashititle"/>
    <w:basedOn w:val="DefaultParagraphFont"/>
    <w:rsid w:val="00C35898"/>
  </w:style>
  <w:style w:type="character" w:customStyle="1" w:styleId="corashitext">
    <w:name w:val="co_rashitext"/>
    <w:basedOn w:val="DefaultParagraphFont"/>
    <w:rsid w:val="00C35898"/>
  </w:style>
  <w:style w:type="paragraph" w:styleId="Header">
    <w:name w:val="header"/>
    <w:basedOn w:val="Normal"/>
    <w:link w:val="HeaderChar"/>
    <w:uiPriority w:val="99"/>
    <w:unhideWhenUsed/>
    <w:rsid w:val="00765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85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65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85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4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2E9ABF1752A42D68AFAAA12D4240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4FAF2-AE9B-461C-A820-6DADB3F85DC2}"/>
      </w:docPartPr>
      <w:docPartBody>
        <w:p w:rsidR="006033D0" w:rsidRDefault="006D714D" w:rsidP="006D714D">
          <w:pPr>
            <w:pStyle w:val="D2E9ABF1752A42D68AFAAA12D4240440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14D"/>
    <w:rsid w:val="004E529A"/>
    <w:rsid w:val="006033D0"/>
    <w:rsid w:val="006D714D"/>
    <w:rsid w:val="00806869"/>
    <w:rsid w:val="00BC5527"/>
    <w:rsid w:val="00EF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C469B9774E4A449DA60CD7174C7455">
    <w:name w:val="40C469B9774E4A449DA60CD7174C7455"/>
    <w:rsid w:val="006D714D"/>
  </w:style>
  <w:style w:type="paragraph" w:customStyle="1" w:styleId="3EDBF2F0D7C8419C86A7DC88D8B2CA3C">
    <w:name w:val="3EDBF2F0D7C8419C86A7DC88D8B2CA3C"/>
    <w:rsid w:val="006D714D"/>
  </w:style>
  <w:style w:type="paragraph" w:customStyle="1" w:styleId="D2E9ABF1752A42D68AFAAA12D4240440">
    <w:name w:val="D2E9ABF1752A42D68AFAAA12D4240440"/>
    <w:rsid w:val="006D71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C469B9774E4A449DA60CD7174C7455">
    <w:name w:val="40C469B9774E4A449DA60CD7174C7455"/>
    <w:rsid w:val="006D714D"/>
  </w:style>
  <w:style w:type="paragraph" w:customStyle="1" w:styleId="3EDBF2F0D7C8419C86A7DC88D8B2CA3C">
    <w:name w:val="3EDBF2F0D7C8419C86A7DC88D8B2CA3C"/>
    <w:rsid w:val="006D714D"/>
  </w:style>
  <w:style w:type="paragraph" w:customStyle="1" w:styleId="D2E9ABF1752A42D68AFAAA12D4240440">
    <w:name w:val="D2E9ABF1752A42D68AFAAA12D4240440"/>
    <w:rsid w:val="006D71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2017-12-06T00:00:00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2922</TotalTime>
  <Pages>4</Pages>
  <Words>705</Words>
  <Characters>4022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Bavli - Bava Batra 3b - 4a</vt:lpstr>
      <vt:lpstr>    Part 1 – Origin – Plan A</vt:lpstr>
      <vt:lpstr>    Part 2 – Origin – Plan B</vt:lpstr>
      <vt:lpstr>    Part 3 – The Massacre</vt:lpstr>
      <vt:lpstr>    Part 4 – The Test</vt:lpstr>
      <vt:lpstr>    Part 5 - Light</vt:lpstr>
      <vt:lpstr>    Part 6 – Romans I</vt:lpstr>
      <vt:lpstr>    Part 7 – Romans 2</vt:lpstr>
      <vt:lpstr>    Appendix 1 - Rekha</vt:lpstr>
      <vt:lpstr>    Appendix 2 – Beauty of the Temple</vt:lpstr>
    </vt:vector>
  </TitlesOfParts>
  <Company>Microsoft</Company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Gross</dc:creator>
  <cp:lastModifiedBy>Steve Gross</cp:lastModifiedBy>
  <cp:revision>10</cp:revision>
  <cp:lastPrinted>2015-06-29T17:16:00Z</cp:lastPrinted>
  <dcterms:created xsi:type="dcterms:W3CDTF">2017-11-29T02:03:00Z</dcterms:created>
  <dcterms:modified xsi:type="dcterms:W3CDTF">2017-12-06T18:01:00Z</dcterms:modified>
</cp:coreProperties>
</file>