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EC13F0" w:rsidRDefault="00EC13F0" w:rsidP="001B0A74">
      <w:pPr>
        <w:pStyle w:val="Title"/>
      </w:pPr>
      <w:r w:rsidRPr="00EC13F0">
        <w:t xml:space="preserve">Electricity on Shabbat – Part </w:t>
      </w:r>
      <w:r w:rsidR="001B0A74">
        <w:t>4</w:t>
      </w:r>
      <w:r w:rsidRPr="00EC13F0">
        <w:t xml:space="preserve"> - Handout</w:t>
      </w:r>
    </w:p>
    <w:p w:rsidR="00EC13F0" w:rsidRDefault="00454C65" w:rsidP="00454C65">
      <w:pPr>
        <w:pStyle w:val="Heading1"/>
      </w:pPr>
      <w:r>
        <w:t xml:space="preserve">Conservative </w:t>
      </w:r>
      <w:proofErr w:type="spellStart"/>
      <w:r>
        <w:t>Teshuvah</w:t>
      </w:r>
      <w:proofErr w:type="spellEnd"/>
      <w:r w:rsidR="00E32749">
        <w:t xml:space="preserve"> </w:t>
      </w:r>
      <w:r w:rsidR="00E32749" w:rsidRPr="00E32749">
        <w:rPr>
          <w:rFonts w:asciiTheme="minorBidi" w:hAnsiTheme="minorBidi" w:cstheme="minorBidi"/>
        </w:rPr>
        <w:t>(</w:t>
      </w:r>
      <w:r w:rsidR="00E32749" w:rsidRPr="00E32749">
        <w:rPr>
          <w:rFonts w:asciiTheme="minorBidi" w:hAnsiTheme="minorBidi" w:cstheme="minorBidi"/>
          <w:lang w:bidi="he-IL"/>
        </w:rPr>
        <w:t>May 31, 2012)</w:t>
      </w:r>
    </w:p>
    <w:p w:rsidR="00454C65" w:rsidRDefault="00454C65" w:rsidP="001F13A4">
      <w:r w:rsidRPr="00454C65">
        <w:t>As we will see, Shabbat fosters a different state of consciousness through its</w:t>
      </w:r>
      <w:r w:rsidR="001F13A4">
        <w:t xml:space="preserve"> </w:t>
      </w:r>
      <w:r w:rsidRPr="00454C65">
        <w:t>detailed regulation of human behavior. Each action is analyzed through two lenses: Is it</w:t>
      </w:r>
      <w:r w:rsidR="001F13A4">
        <w:t xml:space="preserve"> </w:t>
      </w:r>
      <w:r w:rsidRPr="00454C65">
        <w:rPr>
          <w:i/>
          <w:iCs/>
        </w:rPr>
        <w:t>melakhah</w:t>
      </w:r>
      <w:r w:rsidRPr="00454C65">
        <w:t xml:space="preserve">, the type of work prohibited by </w:t>
      </w:r>
      <w:proofErr w:type="spellStart"/>
      <w:r w:rsidRPr="00454C65">
        <w:rPr>
          <w:i/>
          <w:iCs/>
        </w:rPr>
        <w:t>halakhah</w:t>
      </w:r>
      <w:proofErr w:type="spellEnd"/>
      <w:r w:rsidRPr="00454C65">
        <w:t xml:space="preserve">? And, does it undermine </w:t>
      </w:r>
      <w:r w:rsidRPr="00454C65">
        <w:rPr>
          <w:i/>
          <w:iCs/>
        </w:rPr>
        <w:t xml:space="preserve">shvut, </w:t>
      </w:r>
      <w:r w:rsidRPr="00454C65">
        <w:t>the</w:t>
      </w:r>
      <w:r w:rsidR="001F13A4">
        <w:t xml:space="preserve"> </w:t>
      </w:r>
      <w:r w:rsidRPr="00454C65">
        <w:t>positive obligation to rest on Shabbat?</w:t>
      </w:r>
    </w:p>
    <w:p w:rsidR="001A0259" w:rsidRDefault="001A0259" w:rsidP="00454C65">
      <w:pPr>
        <w:pStyle w:val="Heading1"/>
      </w:pPr>
      <w:r>
        <w:t>Part 1 – Melacha</w:t>
      </w:r>
      <w:bookmarkStart w:id="0" w:name="_GoBack"/>
      <w:bookmarkEnd w:id="0"/>
    </w:p>
    <w:p w:rsidR="00454C65" w:rsidRDefault="00454C65" w:rsidP="001A0259">
      <w:pPr>
        <w:pStyle w:val="Heading2"/>
      </w:pPr>
      <w:r>
        <w:t>Exodus 31:14</w:t>
      </w:r>
    </w:p>
    <w:p w:rsidR="00454C65" w:rsidRDefault="00454C65" w:rsidP="00454C65">
      <w:pPr>
        <w:bidi/>
        <w:rPr>
          <w:sz w:val="32"/>
          <w:szCs w:val="28"/>
        </w:rPr>
      </w:pPr>
      <w:r w:rsidRPr="00454C65">
        <w:rPr>
          <w:sz w:val="32"/>
          <w:szCs w:val="28"/>
          <w:rtl/>
          <w:lang w:bidi="he-IL"/>
        </w:rPr>
        <w:t>וּשְׁמַרְתֶּם</w:t>
      </w:r>
      <w:r w:rsidRPr="00454C65">
        <w:rPr>
          <w:sz w:val="32"/>
          <w:szCs w:val="28"/>
          <w:rtl/>
        </w:rPr>
        <w:t xml:space="preserve">, </w:t>
      </w:r>
      <w:r w:rsidRPr="00454C65">
        <w:rPr>
          <w:sz w:val="32"/>
          <w:szCs w:val="28"/>
          <w:rtl/>
          <w:lang w:bidi="he-IL"/>
        </w:rPr>
        <w:t>אֶת</w:t>
      </w:r>
      <w:r w:rsidRPr="00454C65">
        <w:rPr>
          <w:sz w:val="32"/>
          <w:szCs w:val="28"/>
          <w:rtl/>
        </w:rPr>
        <w:t>-</w:t>
      </w:r>
      <w:r w:rsidRPr="00454C65">
        <w:rPr>
          <w:sz w:val="32"/>
          <w:szCs w:val="28"/>
          <w:rtl/>
          <w:lang w:bidi="he-IL"/>
        </w:rPr>
        <w:t>הַשַּׁבָּת</w:t>
      </w:r>
      <w:r w:rsidRPr="00454C65">
        <w:rPr>
          <w:sz w:val="32"/>
          <w:szCs w:val="28"/>
          <w:rtl/>
        </w:rPr>
        <w:t xml:space="preserve">, </w:t>
      </w:r>
      <w:r w:rsidRPr="00454C65">
        <w:rPr>
          <w:sz w:val="32"/>
          <w:szCs w:val="28"/>
          <w:rtl/>
          <w:lang w:bidi="he-IL"/>
        </w:rPr>
        <w:t>כִּי קֹדֶשׁ הִוא</w:t>
      </w:r>
      <w:r w:rsidRPr="00454C65">
        <w:rPr>
          <w:sz w:val="32"/>
          <w:szCs w:val="28"/>
          <w:rtl/>
        </w:rPr>
        <w:t xml:space="preserve">, </w:t>
      </w:r>
      <w:r w:rsidRPr="00454C65">
        <w:rPr>
          <w:sz w:val="32"/>
          <w:szCs w:val="28"/>
          <w:rtl/>
          <w:lang w:bidi="he-IL"/>
        </w:rPr>
        <w:t>לָכֶם</w:t>
      </w:r>
      <w:r w:rsidRPr="00454C65">
        <w:rPr>
          <w:sz w:val="32"/>
          <w:szCs w:val="28"/>
          <w:rtl/>
        </w:rPr>
        <w:t xml:space="preserve">; </w:t>
      </w:r>
      <w:r w:rsidRPr="00454C65">
        <w:rPr>
          <w:sz w:val="32"/>
          <w:szCs w:val="28"/>
          <w:rtl/>
          <w:lang w:bidi="he-IL"/>
        </w:rPr>
        <w:t>מְחַלְלֶיהָ</w:t>
      </w:r>
      <w:r w:rsidRPr="00454C65">
        <w:rPr>
          <w:sz w:val="32"/>
          <w:szCs w:val="28"/>
        </w:rPr>
        <w:t xml:space="preserve">, </w:t>
      </w:r>
      <w:r w:rsidRPr="00454C65">
        <w:rPr>
          <w:sz w:val="32"/>
          <w:szCs w:val="28"/>
          <w:rtl/>
          <w:lang w:bidi="he-IL"/>
        </w:rPr>
        <w:t>מוֹת יוּמָת</w:t>
      </w:r>
      <w:r w:rsidRPr="00454C65">
        <w:rPr>
          <w:sz w:val="32"/>
          <w:szCs w:val="28"/>
          <w:rtl/>
        </w:rPr>
        <w:t>--</w:t>
      </w:r>
      <w:r w:rsidRPr="00454C65">
        <w:rPr>
          <w:sz w:val="32"/>
          <w:szCs w:val="28"/>
          <w:rtl/>
          <w:lang w:bidi="he-IL"/>
        </w:rPr>
        <w:t>כִּי כָּל</w:t>
      </w:r>
      <w:r w:rsidRPr="00454C65">
        <w:rPr>
          <w:sz w:val="32"/>
          <w:szCs w:val="28"/>
          <w:rtl/>
        </w:rPr>
        <w:t>-</w:t>
      </w:r>
      <w:r w:rsidRPr="00454C65">
        <w:rPr>
          <w:sz w:val="32"/>
          <w:szCs w:val="28"/>
          <w:rtl/>
          <w:lang w:bidi="he-IL"/>
        </w:rPr>
        <w:t xml:space="preserve">הָעֹשֶׂה בָהּ </w:t>
      </w:r>
      <w:r w:rsidRPr="00A71E27">
        <w:rPr>
          <w:color w:val="FF0000"/>
          <w:sz w:val="32"/>
          <w:szCs w:val="28"/>
          <w:rtl/>
          <w:lang w:bidi="he-IL"/>
        </w:rPr>
        <w:t>מְלָאכָה</w:t>
      </w:r>
      <w:r w:rsidRPr="00454C65">
        <w:rPr>
          <w:sz w:val="32"/>
          <w:szCs w:val="28"/>
          <w:rtl/>
        </w:rPr>
        <w:t xml:space="preserve">, </w:t>
      </w:r>
      <w:r w:rsidRPr="00454C65">
        <w:rPr>
          <w:sz w:val="32"/>
          <w:szCs w:val="28"/>
          <w:rtl/>
          <w:lang w:bidi="he-IL"/>
        </w:rPr>
        <w:t>וְנִכְרְתָה הַנֶּפֶשׁ הַהִוא מִקֶּרֶב עַמֶּיהָ</w:t>
      </w:r>
      <w:r w:rsidRPr="00454C65">
        <w:rPr>
          <w:sz w:val="32"/>
          <w:szCs w:val="28"/>
        </w:rPr>
        <w:t>.</w:t>
      </w:r>
    </w:p>
    <w:p w:rsidR="00454C65" w:rsidRDefault="00454C65" w:rsidP="00454C65">
      <w:r w:rsidRPr="00454C65">
        <w:t>Y</w:t>
      </w:r>
      <w:r>
        <w:t>ou</w:t>
      </w:r>
      <w:r w:rsidRPr="00454C65">
        <w:t xml:space="preserve"> shall keep the </w:t>
      </w:r>
      <w:r>
        <w:t>S</w:t>
      </w:r>
      <w:r w:rsidRPr="00454C65">
        <w:t xml:space="preserve">abbath therefore, for it is holy unto you; </w:t>
      </w:r>
      <w:r w:rsidRPr="001A0259">
        <w:rPr>
          <w:i/>
          <w:iCs/>
        </w:rPr>
        <w:t>every one that profanes it shall surely be put to death</w:t>
      </w:r>
      <w:r w:rsidRPr="00454C65">
        <w:t>; for whosoever doe</w:t>
      </w:r>
      <w:r>
        <w:t>s</w:t>
      </w:r>
      <w:r w:rsidRPr="00454C65">
        <w:t xml:space="preserve"> any work therein, that soul shall be cut off from among his people.</w:t>
      </w:r>
    </w:p>
    <w:p w:rsidR="001A0259" w:rsidRDefault="00A71E27" w:rsidP="00A71E27">
      <w:pPr>
        <w:pStyle w:val="Heading2"/>
      </w:pPr>
      <w:r>
        <w:t>Genesis 2:2-3</w:t>
      </w:r>
    </w:p>
    <w:p w:rsidR="00A71E27" w:rsidRDefault="00A71E27" w:rsidP="00586AC6">
      <w:pPr>
        <w:bidi/>
        <w:rPr>
          <w:sz w:val="32"/>
          <w:szCs w:val="28"/>
        </w:rPr>
      </w:pPr>
      <w:r w:rsidRPr="00A71E27">
        <w:rPr>
          <w:sz w:val="32"/>
          <w:szCs w:val="28"/>
          <w:rtl/>
          <w:lang w:bidi="he-IL"/>
        </w:rPr>
        <w:t>וַיְכַל אֱלֹ</w:t>
      </w:r>
      <w:r w:rsidR="00586AC6">
        <w:rPr>
          <w:rFonts w:hint="cs"/>
          <w:sz w:val="32"/>
          <w:szCs w:val="28"/>
          <w:rtl/>
          <w:lang w:bidi="he-IL"/>
        </w:rPr>
        <w:t>ק</w:t>
      </w:r>
      <w:r w:rsidRPr="00A71E27">
        <w:rPr>
          <w:sz w:val="32"/>
          <w:szCs w:val="28"/>
          <w:rtl/>
          <w:lang w:bidi="he-IL"/>
        </w:rPr>
        <w:t>ים בַּיּוֹם הַשְּׁבִיעִי</w:t>
      </w:r>
      <w:r w:rsidRPr="00A71E27">
        <w:rPr>
          <w:sz w:val="32"/>
          <w:szCs w:val="28"/>
          <w:rtl/>
        </w:rPr>
        <w:t xml:space="preserve">, </w:t>
      </w:r>
      <w:r w:rsidRPr="00A71E27">
        <w:rPr>
          <w:color w:val="FF0000"/>
          <w:sz w:val="32"/>
          <w:szCs w:val="28"/>
          <w:rtl/>
          <w:lang w:bidi="he-IL"/>
        </w:rPr>
        <w:t>מְלַאכְתּוֹ</w:t>
      </w:r>
      <w:r w:rsidRPr="00A71E27">
        <w:rPr>
          <w:sz w:val="32"/>
          <w:szCs w:val="28"/>
          <w:rtl/>
          <w:lang w:bidi="he-IL"/>
        </w:rPr>
        <w:t xml:space="preserve"> אֲשֶׁר עָשָׂה</w:t>
      </w:r>
      <w:r w:rsidRPr="00A71E27">
        <w:rPr>
          <w:sz w:val="32"/>
          <w:szCs w:val="28"/>
        </w:rPr>
        <w:t xml:space="preserve">; </w:t>
      </w:r>
      <w:r w:rsidRPr="00A71E27">
        <w:rPr>
          <w:sz w:val="32"/>
          <w:szCs w:val="28"/>
          <w:rtl/>
          <w:lang w:bidi="he-IL"/>
        </w:rPr>
        <w:t>וַיִּשְׁבֹּת בַּיּוֹם הַשְּׁבִיעִי</w:t>
      </w:r>
      <w:r w:rsidRPr="00A71E27">
        <w:rPr>
          <w:sz w:val="32"/>
          <w:szCs w:val="28"/>
          <w:rtl/>
        </w:rPr>
        <w:t xml:space="preserve">, </w:t>
      </w:r>
      <w:r w:rsidRPr="00A71E27">
        <w:rPr>
          <w:sz w:val="32"/>
          <w:szCs w:val="28"/>
          <w:rtl/>
          <w:lang w:bidi="he-IL"/>
        </w:rPr>
        <w:t>מִכָּל</w:t>
      </w:r>
      <w:r w:rsidRPr="00A71E27">
        <w:rPr>
          <w:sz w:val="32"/>
          <w:szCs w:val="28"/>
          <w:rtl/>
        </w:rPr>
        <w:t>-</w:t>
      </w:r>
      <w:r w:rsidRPr="00A71E27">
        <w:rPr>
          <w:color w:val="FF0000"/>
          <w:sz w:val="32"/>
          <w:szCs w:val="28"/>
          <w:rtl/>
          <w:lang w:bidi="he-IL"/>
        </w:rPr>
        <w:t>מְלַאכְתּוֹ</w:t>
      </w:r>
      <w:r w:rsidRPr="00A71E27">
        <w:rPr>
          <w:sz w:val="32"/>
          <w:szCs w:val="28"/>
          <w:rtl/>
          <w:lang w:bidi="he-IL"/>
        </w:rPr>
        <w:t xml:space="preserve"> אֲשֶׁר עָשָׂה</w:t>
      </w:r>
      <w:r w:rsidRPr="00A71E27">
        <w:rPr>
          <w:sz w:val="32"/>
          <w:szCs w:val="28"/>
        </w:rPr>
        <w:t>.</w:t>
      </w:r>
      <w:r w:rsidR="00586AC6">
        <w:rPr>
          <w:rFonts w:hint="cs"/>
          <w:sz w:val="32"/>
          <w:szCs w:val="28"/>
          <w:rtl/>
          <w:lang w:bidi="he-IL"/>
        </w:rPr>
        <w:t xml:space="preserve">  </w:t>
      </w:r>
      <w:r w:rsidRPr="00A71E27">
        <w:rPr>
          <w:sz w:val="32"/>
          <w:szCs w:val="28"/>
          <w:rtl/>
          <w:lang w:bidi="he-IL"/>
        </w:rPr>
        <w:t>וַיְבָרֶךְ אֱלֹ</w:t>
      </w:r>
      <w:r w:rsidR="00586AC6">
        <w:rPr>
          <w:rFonts w:hint="cs"/>
          <w:sz w:val="32"/>
          <w:szCs w:val="28"/>
          <w:rtl/>
          <w:lang w:bidi="he-IL"/>
        </w:rPr>
        <w:t>ק</w:t>
      </w:r>
      <w:r w:rsidRPr="00A71E27">
        <w:rPr>
          <w:sz w:val="32"/>
          <w:szCs w:val="28"/>
          <w:rtl/>
          <w:lang w:bidi="he-IL"/>
        </w:rPr>
        <w:t>ים אֶת</w:t>
      </w:r>
      <w:r w:rsidRPr="00A71E27">
        <w:rPr>
          <w:sz w:val="32"/>
          <w:szCs w:val="28"/>
          <w:rtl/>
        </w:rPr>
        <w:t>-</w:t>
      </w:r>
      <w:r w:rsidRPr="00A71E27">
        <w:rPr>
          <w:sz w:val="32"/>
          <w:szCs w:val="28"/>
          <w:rtl/>
          <w:lang w:bidi="he-IL"/>
        </w:rPr>
        <w:t>יוֹם הַשְּׁבִיעִי</w:t>
      </w:r>
      <w:r w:rsidRPr="00A71E27">
        <w:rPr>
          <w:sz w:val="32"/>
          <w:szCs w:val="28"/>
          <w:rtl/>
        </w:rPr>
        <w:t xml:space="preserve">, </w:t>
      </w:r>
      <w:r w:rsidRPr="00A71E27">
        <w:rPr>
          <w:sz w:val="32"/>
          <w:szCs w:val="28"/>
          <w:rtl/>
          <w:lang w:bidi="he-IL"/>
        </w:rPr>
        <w:t>וַיְקַדֵּשׁ אֹתוֹ</w:t>
      </w:r>
      <w:r w:rsidRPr="00A71E27">
        <w:rPr>
          <w:sz w:val="32"/>
          <w:szCs w:val="28"/>
          <w:rtl/>
        </w:rPr>
        <w:t xml:space="preserve">:  </w:t>
      </w:r>
      <w:r w:rsidRPr="00A71E27">
        <w:rPr>
          <w:sz w:val="32"/>
          <w:szCs w:val="28"/>
          <w:rtl/>
          <w:lang w:bidi="he-IL"/>
        </w:rPr>
        <w:t>כִּי בוֹ שָׁבַת מִכָּל</w:t>
      </w:r>
      <w:r w:rsidRPr="00A71E27">
        <w:rPr>
          <w:sz w:val="32"/>
          <w:szCs w:val="28"/>
          <w:rtl/>
        </w:rPr>
        <w:t>-</w:t>
      </w:r>
      <w:r w:rsidRPr="00A71E27">
        <w:rPr>
          <w:color w:val="FF0000"/>
          <w:sz w:val="32"/>
          <w:szCs w:val="28"/>
          <w:rtl/>
          <w:lang w:bidi="he-IL"/>
        </w:rPr>
        <w:t>מְלַאכְתּוֹ</w:t>
      </w:r>
      <w:r w:rsidRPr="00A71E27">
        <w:rPr>
          <w:sz w:val="32"/>
          <w:szCs w:val="28"/>
          <w:rtl/>
        </w:rPr>
        <w:t xml:space="preserve">, </w:t>
      </w:r>
      <w:r w:rsidRPr="00A71E27">
        <w:rPr>
          <w:sz w:val="32"/>
          <w:szCs w:val="28"/>
          <w:rtl/>
          <w:lang w:bidi="he-IL"/>
        </w:rPr>
        <w:t>אֲשֶׁר</w:t>
      </w:r>
      <w:r w:rsidRPr="00A71E27">
        <w:rPr>
          <w:sz w:val="32"/>
          <w:szCs w:val="28"/>
          <w:rtl/>
        </w:rPr>
        <w:t>-</w:t>
      </w:r>
      <w:r w:rsidRPr="00A71E27">
        <w:rPr>
          <w:sz w:val="32"/>
          <w:szCs w:val="28"/>
          <w:rtl/>
          <w:lang w:bidi="he-IL"/>
        </w:rPr>
        <w:t>בָּרָא אֱלֹ</w:t>
      </w:r>
      <w:r w:rsidR="00586AC6">
        <w:rPr>
          <w:rFonts w:hint="cs"/>
          <w:sz w:val="32"/>
          <w:szCs w:val="28"/>
          <w:rtl/>
          <w:lang w:bidi="he-IL"/>
        </w:rPr>
        <w:t>ק</w:t>
      </w:r>
      <w:r w:rsidRPr="00A71E27">
        <w:rPr>
          <w:sz w:val="32"/>
          <w:szCs w:val="28"/>
          <w:rtl/>
          <w:lang w:bidi="he-IL"/>
        </w:rPr>
        <w:t>ים לַעֲשׂוֹת</w:t>
      </w:r>
      <w:r w:rsidRPr="00A71E27">
        <w:rPr>
          <w:sz w:val="32"/>
          <w:szCs w:val="28"/>
        </w:rPr>
        <w:t>. </w:t>
      </w:r>
    </w:p>
    <w:p w:rsidR="00891A04" w:rsidRDefault="00891A04" w:rsidP="00891A04">
      <w:pPr>
        <w:pStyle w:val="Heading2"/>
      </w:pPr>
      <w:r>
        <w:t>Leviticus 19:30</w:t>
      </w:r>
    </w:p>
    <w:p w:rsidR="00891A04" w:rsidRDefault="00891A04" w:rsidP="00586AC6">
      <w:pPr>
        <w:bidi/>
        <w:rPr>
          <w:sz w:val="32"/>
          <w:szCs w:val="28"/>
          <w:rtl/>
          <w:lang w:bidi="he-IL"/>
        </w:rPr>
      </w:pPr>
      <w:r w:rsidRPr="00891A04">
        <w:rPr>
          <w:sz w:val="32"/>
          <w:szCs w:val="28"/>
          <w:rtl/>
          <w:lang w:bidi="he-IL"/>
        </w:rPr>
        <w:t>אֶת</w:t>
      </w:r>
      <w:r>
        <w:rPr>
          <w:sz w:val="32"/>
          <w:szCs w:val="28"/>
        </w:rPr>
        <w:t xml:space="preserve"> </w:t>
      </w:r>
      <w:r w:rsidRPr="00891A04">
        <w:rPr>
          <w:sz w:val="32"/>
          <w:szCs w:val="28"/>
          <w:rtl/>
          <w:lang w:bidi="he-IL"/>
        </w:rPr>
        <w:t>שַׁבְּתֹתַי תִּשְׁמֹרוּ</w:t>
      </w:r>
      <w:r w:rsidRPr="00891A04">
        <w:rPr>
          <w:sz w:val="32"/>
          <w:szCs w:val="28"/>
          <w:rtl/>
        </w:rPr>
        <w:t xml:space="preserve">, </w:t>
      </w:r>
      <w:r w:rsidRPr="00891A04">
        <w:rPr>
          <w:sz w:val="32"/>
          <w:szCs w:val="28"/>
          <w:rtl/>
          <w:lang w:bidi="he-IL"/>
        </w:rPr>
        <w:t>וּ</w:t>
      </w:r>
      <w:r>
        <w:rPr>
          <w:sz w:val="32"/>
          <w:szCs w:val="28"/>
          <w:rtl/>
          <w:lang w:bidi="he-IL"/>
        </w:rPr>
        <w:t>מִקְדָּשִׁי תִּירָאוּ</w:t>
      </w:r>
      <w:r>
        <w:rPr>
          <w:sz w:val="32"/>
          <w:szCs w:val="28"/>
          <w:rtl/>
        </w:rPr>
        <w:t xml:space="preserve">:  </w:t>
      </w:r>
      <w:r>
        <w:rPr>
          <w:sz w:val="32"/>
          <w:szCs w:val="28"/>
          <w:rtl/>
          <w:lang w:bidi="he-IL"/>
        </w:rPr>
        <w:t>אֲנִי</w:t>
      </w:r>
      <w:r>
        <w:rPr>
          <w:sz w:val="32"/>
          <w:szCs w:val="28"/>
          <w:rtl/>
        </w:rPr>
        <w:t xml:space="preserve"> </w:t>
      </w:r>
      <w:r w:rsidRPr="00891A04">
        <w:rPr>
          <w:sz w:val="32"/>
          <w:szCs w:val="28"/>
          <w:rtl/>
          <w:lang w:bidi="he-IL"/>
        </w:rPr>
        <w:t>ה</w:t>
      </w:r>
      <w:r>
        <w:rPr>
          <w:sz w:val="32"/>
          <w:szCs w:val="28"/>
        </w:rPr>
        <w:t>’</w:t>
      </w:r>
    </w:p>
    <w:p w:rsidR="00586AC6" w:rsidRPr="00586AC6" w:rsidRDefault="00586AC6" w:rsidP="00586AC6">
      <w:pPr>
        <w:rPr>
          <w:lang w:bidi="he-IL"/>
        </w:rPr>
      </w:pPr>
      <w:r w:rsidRPr="00586AC6">
        <w:rPr>
          <w:lang w:bidi="he-IL"/>
        </w:rPr>
        <w:t>You shall keep my Sabbaths; you shall revere my sanctuaries; I am God.</w:t>
      </w:r>
    </w:p>
    <w:p w:rsidR="00093B80" w:rsidRPr="007048FB" w:rsidRDefault="00093B80" w:rsidP="00093B80">
      <w:pPr>
        <w:pStyle w:val="Heading2"/>
      </w:pPr>
      <w:r w:rsidRPr="007048FB">
        <w:t>Babylonian Talmud – Shabbat Chapter 3, Mishnah 5</w:t>
      </w:r>
    </w:p>
    <w:p w:rsidR="00093B80" w:rsidRDefault="00093B80" w:rsidP="00093B80">
      <w:r w:rsidRPr="007048FB">
        <w:t>A kettle which was removed from the fire: one may not pour cold water into it so that it should warm up, but one may pour water into or into a cup in order to temper it.</w:t>
      </w:r>
    </w:p>
    <w:p w:rsidR="00093B80" w:rsidRDefault="00093B80" w:rsidP="00093B80">
      <w:pPr>
        <w:pStyle w:val="Heading2"/>
      </w:pPr>
      <w:r w:rsidRPr="007048FB">
        <w:t xml:space="preserve">Babylonian Talmud – Shabbat </w:t>
      </w:r>
      <w:r>
        <w:t>42a</w:t>
      </w:r>
    </w:p>
    <w:p w:rsidR="00093B80" w:rsidRDefault="00093B80" w:rsidP="00093B80">
      <w:r w:rsidRPr="00093B80">
        <w:t>Samuel said: One may extinguish a</w:t>
      </w:r>
      <w:r>
        <w:t xml:space="preserve"> </w:t>
      </w:r>
      <w:r w:rsidRPr="00093B80">
        <w:t>lump of fiery metal in the street, that it should not harm the public, but not a burning piece of</w:t>
      </w:r>
      <w:r>
        <w:t xml:space="preserve"> wood.</w:t>
      </w:r>
    </w:p>
    <w:p w:rsidR="00093B80" w:rsidRDefault="00093B80" w:rsidP="00093B80">
      <w:pPr>
        <w:pStyle w:val="Heading2"/>
      </w:pPr>
      <w:r w:rsidRPr="007048FB">
        <w:t xml:space="preserve">Babylonian Talmud – Shabbat </w:t>
      </w:r>
      <w:r>
        <w:t>42a - Rashi</w:t>
      </w:r>
    </w:p>
    <w:p w:rsidR="00787C2D" w:rsidRDefault="00093B80" w:rsidP="00787C2D">
      <w:pPr>
        <w:rPr>
          <w:i/>
          <w:iCs/>
        </w:rPr>
      </w:pPr>
      <w:r>
        <w:rPr>
          <w:b/>
          <w:bCs/>
        </w:rPr>
        <w:t xml:space="preserve">A lump of fiery metal </w:t>
      </w:r>
      <w:r w:rsidRPr="00093B80">
        <w:rPr>
          <w:b/>
          <w:bCs/>
        </w:rPr>
        <w:t>—</w:t>
      </w:r>
      <w:r>
        <w:rPr>
          <w:b/>
          <w:bCs/>
        </w:rPr>
        <w:t xml:space="preserve"> </w:t>
      </w:r>
      <w:proofErr w:type="gramStart"/>
      <w:r w:rsidRPr="00093B80">
        <w:t>One</w:t>
      </w:r>
      <w:proofErr w:type="gramEnd"/>
      <w:r w:rsidRPr="00093B80">
        <w:t xml:space="preserve"> may toss outside hot metal waste, for the</w:t>
      </w:r>
      <w:r>
        <w:t xml:space="preserve"> </w:t>
      </w:r>
      <w:r w:rsidRPr="00093B80">
        <w:t>biblical category of “extinguishin</w:t>
      </w:r>
      <w:r w:rsidR="00787C2D">
        <w:t>g” does not apply to hot metal</w:t>
      </w:r>
      <w:r w:rsidRPr="00093B80">
        <w:t>, though the rabbinic</w:t>
      </w:r>
      <w:r>
        <w:t xml:space="preserve"> </w:t>
      </w:r>
      <w:r w:rsidRPr="00093B80">
        <w:t>prohibition does ban it, but where there is a public hazard, they did not</w:t>
      </w:r>
      <w:r w:rsidR="00787C2D">
        <w:t xml:space="preserve"> </w:t>
      </w:r>
      <w:r w:rsidRPr="00093B80">
        <w:t xml:space="preserve">enforce </w:t>
      </w:r>
      <w:r w:rsidRPr="00093B80">
        <w:rPr>
          <w:i/>
          <w:iCs/>
        </w:rPr>
        <w:t>shvut</w:t>
      </w:r>
      <w:r w:rsidR="00787C2D">
        <w:rPr>
          <w:i/>
          <w:iCs/>
        </w:rPr>
        <w:t>.</w:t>
      </w:r>
    </w:p>
    <w:p w:rsidR="00093B80" w:rsidRPr="007048FB" w:rsidRDefault="00787C2D" w:rsidP="00787C2D">
      <w:r w:rsidRPr="00787C2D">
        <w:rPr>
          <w:b/>
          <w:bCs/>
        </w:rPr>
        <w:lastRenderedPageBreak/>
        <w:t xml:space="preserve">But not a burning </w:t>
      </w:r>
      <w:r>
        <w:rPr>
          <w:b/>
          <w:bCs/>
        </w:rPr>
        <w:t>piece</w:t>
      </w:r>
      <w:r w:rsidRPr="00787C2D">
        <w:rPr>
          <w:b/>
          <w:bCs/>
        </w:rPr>
        <w:t xml:space="preserve"> of wood</w:t>
      </w:r>
      <w:r w:rsidRPr="00787C2D">
        <w:t>—</w:t>
      </w:r>
      <w:proofErr w:type="gramStart"/>
      <w:r w:rsidRPr="00787C2D">
        <w:t>For</w:t>
      </w:r>
      <w:proofErr w:type="gramEnd"/>
      <w:r w:rsidRPr="00787C2D">
        <w:t xml:space="preserve"> this is a biblical prohibition punishable by stoning.</w:t>
      </w:r>
    </w:p>
    <w:p w:rsidR="004800BF" w:rsidRDefault="004800BF" w:rsidP="001A0259">
      <w:pPr>
        <w:pStyle w:val="Heading1"/>
      </w:pPr>
      <w:r>
        <w:t>Writing</w:t>
      </w:r>
    </w:p>
    <w:p w:rsidR="004800BF" w:rsidRDefault="004800BF" w:rsidP="004800BF">
      <w:pPr>
        <w:pStyle w:val="Heading2"/>
      </w:pPr>
      <w:r>
        <w:t>Mishnah 7:2</w:t>
      </w:r>
    </w:p>
    <w:p w:rsidR="004800BF" w:rsidRPr="004800BF" w:rsidRDefault="004800BF" w:rsidP="004800BF">
      <w:r>
        <w:rPr>
          <w:rStyle w:val="he"/>
        </w:rPr>
        <w:t xml:space="preserve">Writing two letters - </w:t>
      </w:r>
      <w:r w:rsidRPr="004800BF">
        <w:rPr>
          <w:rStyle w:val="he"/>
          <w:sz w:val="32"/>
          <w:szCs w:val="28"/>
          <w:rtl/>
          <w:lang w:bidi="he-IL"/>
        </w:rPr>
        <w:t>הכותב שתי אותיות</w:t>
      </w:r>
    </w:p>
    <w:p w:rsidR="004800BF" w:rsidRDefault="004800BF" w:rsidP="004800BF">
      <w:pPr>
        <w:pStyle w:val="Heading2"/>
      </w:pPr>
      <w:r>
        <w:t>Mishnah Shabbat 12:3</w:t>
      </w:r>
    </w:p>
    <w:p w:rsidR="0049345D" w:rsidRDefault="004800BF" w:rsidP="004800BF">
      <w:r>
        <w:t>O</w:t>
      </w:r>
      <w:r w:rsidRPr="004800BF">
        <w:t xml:space="preserve">ne </w:t>
      </w:r>
      <w:r>
        <w:t xml:space="preserve">who </w:t>
      </w:r>
      <w:r w:rsidRPr="004800BF">
        <w:t>writes two letters</w:t>
      </w:r>
      <w:r>
        <w:t xml:space="preserve"> (</w:t>
      </w:r>
      <w:r w:rsidRPr="004800BF">
        <w:rPr>
          <w:rStyle w:val="he"/>
          <w:sz w:val="28"/>
          <w:szCs w:val="24"/>
          <w:rtl/>
          <w:lang w:bidi="he-IL"/>
        </w:rPr>
        <w:t>משני סממניות</w:t>
      </w:r>
      <w:r>
        <w:t>) -</w:t>
      </w:r>
      <w:r w:rsidRPr="004800BF">
        <w:t xml:space="preserve"> he is liable, regardless with his right hand or with his left hand, or whether</w:t>
      </w:r>
      <w:r>
        <w:t xml:space="preserve"> the same letter </w:t>
      </w:r>
      <w:r w:rsidRPr="004800BF">
        <w:t xml:space="preserve">twice or two different letters, or different inks. One is liable in any language. </w:t>
      </w:r>
    </w:p>
    <w:p w:rsidR="004800BF" w:rsidRDefault="004800BF" w:rsidP="004800BF">
      <w:r w:rsidRPr="004800BF">
        <w:t>Rabbi Yose says: They only forbade writing two letters because they serve as a sign, for they used to write on the Tabernacle boards to know which board went next to which.</w:t>
      </w:r>
    </w:p>
    <w:p w:rsidR="0049345D" w:rsidRDefault="0049345D" w:rsidP="0049345D">
      <w:pPr>
        <w:pStyle w:val="Heading2"/>
      </w:pPr>
      <w:r>
        <w:t>Yerushalmi – Shabbat 12a</w:t>
      </w:r>
    </w:p>
    <w:p w:rsidR="0049345D" w:rsidRDefault="0049345D" w:rsidP="0049345D">
      <w:r w:rsidRPr="0049345D">
        <w:t xml:space="preserve">“Who taught </w:t>
      </w:r>
      <w:proofErr w:type="spellStart"/>
      <w:r w:rsidRPr="0049345D">
        <w:rPr>
          <w:i/>
          <w:iCs/>
        </w:rPr>
        <w:t>simiyonot</w:t>
      </w:r>
      <w:proofErr w:type="spellEnd"/>
      <w:r w:rsidRPr="0049345D">
        <w:rPr>
          <w:i/>
          <w:iCs/>
        </w:rPr>
        <w:t xml:space="preserve">? </w:t>
      </w:r>
      <w:r w:rsidRPr="0049345D">
        <w:t>Rabbi Yossi. What is “every</w:t>
      </w:r>
      <w:r>
        <w:t xml:space="preserve"> </w:t>
      </w:r>
      <w:r w:rsidRPr="0049345D">
        <w:t xml:space="preserve">language”? </w:t>
      </w:r>
      <w:proofErr w:type="gramStart"/>
      <w:r w:rsidRPr="0049345D">
        <w:t xml:space="preserve">Even </w:t>
      </w:r>
      <w:r w:rsidRPr="0049345D">
        <w:rPr>
          <w:i/>
          <w:iCs/>
        </w:rPr>
        <w:t>aleph/alpha</w:t>
      </w:r>
      <w:r w:rsidRPr="0049345D">
        <w:t>.”</w:t>
      </w:r>
      <w:proofErr w:type="gramEnd"/>
    </w:p>
    <w:p w:rsidR="0049345D" w:rsidRDefault="0049345D" w:rsidP="0049345D">
      <w:pPr>
        <w:pStyle w:val="Heading2"/>
      </w:pPr>
      <w:proofErr w:type="spellStart"/>
      <w:r>
        <w:t>Ra’avya</w:t>
      </w:r>
      <w:proofErr w:type="spellEnd"/>
      <w:r>
        <w:t xml:space="preserve"> – 12</w:t>
      </w:r>
      <w:r w:rsidRPr="0049345D">
        <w:rPr>
          <w:vertAlign w:val="superscript"/>
        </w:rPr>
        <w:t>th</w:t>
      </w:r>
      <w:r>
        <w:t xml:space="preserve"> century</w:t>
      </w:r>
    </w:p>
    <w:p w:rsidR="0049345D" w:rsidRDefault="0049345D" w:rsidP="0049345D">
      <w:r w:rsidRPr="0049345D">
        <w:t xml:space="preserve">Even though Rashi explains in </w:t>
      </w:r>
      <w:proofErr w:type="spellStart"/>
      <w:r w:rsidRPr="0049345D">
        <w:rPr>
          <w:i/>
          <w:iCs/>
        </w:rPr>
        <w:t>Perek</w:t>
      </w:r>
      <w:proofErr w:type="spellEnd"/>
      <w:r w:rsidRPr="0049345D">
        <w:rPr>
          <w:i/>
          <w:iCs/>
        </w:rPr>
        <w:t xml:space="preserve"> </w:t>
      </w:r>
      <w:proofErr w:type="spellStart"/>
      <w:r w:rsidRPr="0049345D">
        <w:rPr>
          <w:i/>
          <w:iCs/>
        </w:rPr>
        <w:t>HaBoneh</w:t>
      </w:r>
      <w:proofErr w:type="spellEnd"/>
      <w:r w:rsidRPr="0049345D">
        <w:rPr>
          <w:i/>
          <w:iCs/>
        </w:rPr>
        <w:t xml:space="preserve"> </w:t>
      </w:r>
      <w:r w:rsidRPr="0049345D">
        <w:t>that one who writes</w:t>
      </w:r>
      <w:r>
        <w:t xml:space="preserve"> </w:t>
      </w:r>
      <w:r w:rsidRPr="0049345D">
        <w:t>two letters in any language is liable, in the script</w:t>
      </w:r>
      <w:r w:rsidRPr="0049345D">
        <w:rPr>
          <w:rFonts w:ascii="Cambria Math" w:hAnsi="Cambria Math" w:cs="Cambria Math"/>
        </w:rPr>
        <w:t>‐</w:t>
      </w:r>
      <w:r w:rsidRPr="0049345D">
        <w:t>appearance of every people, it is a</w:t>
      </w:r>
      <w:r>
        <w:t xml:space="preserve"> </w:t>
      </w:r>
      <w:r w:rsidRPr="0049345D">
        <w:t xml:space="preserve">mistake, for we read in the Yerushalmi, “what is ‘every language’? </w:t>
      </w:r>
      <w:proofErr w:type="gramStart"/>
      <w:r w:rsidRPr="0049345D">
        <w:rPr>
          <w:i/>
          <w:iCs/>
        </w:rPr>
        <w:t>aleph/alpha,</w:t>
      </w:r>
      <w:r>
        <w:rPr>
          <w:i/>
          <w:iCs/>
        </w:rPr>
        <w:t xml:space="preserve"> </w:t>
      </w:r>
      <w:proofErr w:type="spellStart"/>
      <w:r w:rsidRPr="0049345D">
        <w:rPr>
          <w:i/>
          <w:iCs/>
        </w:rPr>
        <w:t>beitha</w:t>
      </w:r>
      <w:proofErr w:type="spellEnd"/>
      <w:r w:rsidRPr="0049345D">
        <w:rPr>
          <w:i/>
          <w:iCs/>
        </w:rPr>
        <w:t>/beta</w:t>
      </w:r>
      <w:r w:rsidRPr="0049345D">
        <w:t>,” namely, in</w:t>
      </w:r>
      <w:r>
        <w:t xml:space="preserve"> </w:t>
      </w:r>
      <w:r w:rsidRPr="0049345D">
        <w:t>H</w:t>
      </w:r>
      <w:r>
        <w:t>ebrew or Greek.</w:t>
      </w:r>
      <w:proofErr w:type="gramEnd"/>
      <w:r>
        <w:t xml:space="preserve"> But as for </w:t>
      </w:r>
      <w:r w:rsidRPr="0049345D">
        <w:t>writing in other languages he is</w:t>
      </w:r>
      <w:r>
        <w:t xml:space="preserve"> </w:t>
      </w:r>
      <w:r w:rsidRPr="0049345D">
        <w:t>not liable, as I have previously written.</w:t>
      </w:r>
    </w:p>
    <w:p w:rsidR="0049345D" w:rsidRDefault="0049345D" w:rsidP="0049345D">
      <w:pPr>
        <w:pStyle w:val="Heading2"/>
      </w:pPr>
      <w:r>
        <w:t>Mishnah Shabbat 12:5</w:t>
      </w:r>
    </w:p>
    <w:p w:rsidR="0049345D" w:rsidRDefault="0049345D" w:rsidP="0049345D">
      <w:pPr>
        <w:rPr>
          <w:rStyle w:val="en"/>
        </w:rPr>
      </w:pPr>
      <w:r>
        <w:rPr>
          <w:rStyle w:val="en"/>
        </w:rPr>
        <w:t>One who writes with a liquid, or with fruit juice, or in the dust of the road, or scribes' dust, or with any substance which does not endure, he is exempt. If one writes with the back of his hand or with his foot, or with his mouth, or with his elbow, he is exempt.</w:t>
      </w:r>
    </w:p>
    <w:p w:rsidR="00E1784F" w:rsidRDefault="00E1784F" w:rsidP="00E1784F">
      <w:pPr>
        <w:pStyle w:val="Heading2"/>
      </w:pPr>
      <w:r w:rsidRPr="00E1784F">
        <w:t>Tosefta Shabbat 11:8</w:t>
      </w:r>
    </w:p>
    <w:p w:rsidR="00E1784F" w:rsidRPr="004800BF" w:rsidRDefault="00E1784F" w:rsidP="00E1784F">
      <w:r w:rsidRPr="00E1784F">
        <w:t>He is exempt until he writes with a durable substance on a durable surface.</w:t>
      </w:r>
    </w:p>
    <w:p w:rsidR="001A0259" w:rsidRDefault="001A0259" w:rsidP="001A0259">
      <w:pPr>
        <w:pStyle w:val="Heading1"/>
      </w:pPr>
      <w:r>
        <w:t xml:space="preserve">Part 2 - </w:t>
      </w:r>
      <w:proofErr w:type="spellStart"/>
      <w:r>
        <w:t>Shevut</w:t>
      </w:r>
      <w:proofErr w:type="spellEnd"/>
    </w:p>
    <w:p w:rsidR="00454C65" w:rsidRDefault="00930231" w:rsidP="001A0259">
      <w:pPr>
        <w:pStyle w:val="Heading2"/>
      </w:pPr>
      <w:r>
        <w:t>Exodus 23:12</w:t>
      </w:r>
    </w:p>
    <w:p w:rsidR="00930231" w:rsidRPr="00AF5039" w:rsidRDefault="00930231" w:rsidP="00930231">
      <w:pPr>
        <w:bidi/>
        <w:rPr>
          <w:sz w:val="32"/>
          <w:szCs w:val="28"/>
        </w:rPr>
      </w:pPr>
      <w:r w:rsidRPr="00AF5039">
        <w:rPr>
          <w:sz w:val="32"/>
          <w:szCs w:val="28"/>
          <w:rtl/>
          <w:lang w:bidi="he-IL"/>
        </w:rPr>
        <w:t>שֵׁשֶׁת יָמִים תַּעֲשֶׂה מַעֲשֶׂיךָ</w:t>
      </w:r>
      <w:r w:rsidRPr="00AF5039">
        <w:rPr>
          <w:sz w:val="32"/>
          <w:szCs w:val="28"/>
          <w:rtl/>
        </w:rPr>
        <w:t xml:space="preserve">, </w:t>
      </w:r>
      <w:r w:rsidRPr="00AF5039">
        <w:rPr>
          <w:sz w:val="32"/>
          <w:szCs w:val="28"/>
          <w:rtl/>
          <w:lang w:bidi="he-IL"/>
        </w:rPr>
        <w:t xml:space="preserve">וּבַיּוֹם הַשְּׁבִיעִי </w:t>
      </w:r>
      <w:r w:rsidRPr="00FE5F95">
        <w:rPr>
          <w:color w:val="FF0000"/>
          <w:sz w:val="32"/>
          <w:szCs w:val="28"/>
          <w:rtl/>
          <w:lang w:bidi="he-IL"/>
        </w:rPr>
        <w:t>תִּשְׁבֹּת</w:t>
      </w:r>
      <w:r w:rsidRPr="00AF5039">
        <w:rPr>
          <w:sz w:val="32"/>
          <w:szCs w:val="28"/>
          <w:rtl/>
        </w:rPr>
        <w:t>--</w:t>
      </w:r>
      <w:r w:rsidRPr="00AF5039">
        <w:rPr>
          <w:sz w:val="32"/>
          <w:szCs w:val="28"/>
          <w:rtl/>
          <w:lang w:bidi="he-IL"/>
        </w:rPr>
        <w:t>לְמַעַן יָנוּחַ</w:t>
      </w:r>
      <w:r w:rsidRPr="00AF5039">
        <w:rPr>
          <w:sz w:val="32"/>
          <w:szCs w:val="28"/>
          <w:rtl/>
        </w:rPr>
        <w:t xml:space="preserve">, </w:t>
      </w:r>
      <w:r w:rsidRPr="00AF5039">
        <w:rPr>
          <w:sz w:val="32"/>
          <w:szCs w:val="28"/>
          <w:rtl/>
          <w:lang w:bidi="he-IL"/>
        </w:rPr>
        <w:t>שׁוֹרְךָ וַחֲמֹרֶךָ</w:t>
      </w:r>
      <w:r w:rsidRPr="00AF5039">
        <w:rPr>
          <w:sz w:val="32"/>
          <w:szCs w:val="28"/>
          <w:rtl/>
        </w:rPr>
        <w:t xml:space="preserve">, </w:t>
      </w:r>
      <w:r w:rsidRPr="00AF5039">
        <w:rPr>
          <w:sz w:val="32"/>
          <w:szCs w:val="28"/>
          <w:rtl/>
          <w:lang w:bidi="he-IL"/>
        </w:rPr>
        <w:t>וְיִנָּפֵשׁ בֶּן</w:t>
      </w:r>
      <w:r w:rsidRPr="00AF5039">
        <w:rPr>
          <w:sz w:val="32"/>
          <w:szCs w:val="28"/>
          <w:rtl/>
        </w:rPr>
        <w:t>-</w:t>
      </w:r>
      <w:r w:rsidRPr="00AF5039">
        <w:rPr>
          <w:sz w:val="32"/>
          <w:szCs w:val="28"/>
          <w:rtl/>
          <w:lang w:bidi="he-IL"/>
        </w:rPr>
        <w:t>אֲמָתְךָ</w:t>
      </w:r>
      <w:r w:rsidRPr="00AF5039">
        <w:rPr>
          <w:sz w:val="32"/>
          <w:szCs w:val="28"/>
          <w:rtl/>
        </w:rPr>
        <w:t xml:space="preserve">, </w:t>
      </w:r>
      <w:r w:rsidRPr="00AF5039">
        <w:rPr>
          <w:sz w:val="32"/>
          <w:szCs w:val="28"/>
          <w:rtl/>
          <w:lang w:bidi="he-IL"/>
        </w:rPr>
        <w:t>וְהַגֵּר</w:t>
      </w:r>
      <w:r w:rsidRPr="00AF5039">
        <w:rPr>
          <w:sz w:val="32"/>
          <w:szCs w:val="28"/>
        </w:rPr>
        <w:t>.</w:t>
      </w:r>
    </w:p>
    <w:p w:rsidR="00930231" w:rsidRDefault="00930231" w:rsidP="00AF5039">
      <w:r w:rsidRPr="00930231">
        <w:lastRenderedPageBreak/>
        <w:t xml:space="preserve">Six days </w:t>
      </w:r>
      <w:r w:rsidR="00AF5039">
        <w:t>you shall</w:t>
      </w:r>
      <w:r w:rsidRPr="00930231">
        <w:t xml:space="preserve"> do</w:t>
      </w:r>
      <w:r w:rsidR="00AF5039">
        <w:t xml:space="preserve"> your</w:t>
      </w:r>
      <w:r w:rsidRPr="00930231">
        <w:t xml:space="preserve"> work, but on the seventh day </w:t>
      </w:r>
      <w:r w:rsidR="00AF5039">
        <w:t>you shall</w:t>
      </w:r>
      <w:r w:rsidRPr="00930231">
        <w:t xml:space="preserve"> rest; that </w:t>
      </w:r>
      <w:r w:rsidR="00AF5039">
        <w:t>your</w:t>
      </w:r>
      <w:r w:rsidRPr="00930231">
        <w:t xml:space="preserve"> ox and </w:t>
      </w:r>
      <w:r w:rsidR="00AF5039">
        <w:t>your</w:t>
      </w:r>
      <w:r w:rsidRPr="00930231">
        <w:t xml:space="preserve"> ass may have rest, and the son of</w:t>
      </w:r>
      <w:r w:rsidR="00AF5039">
        <w:t xml:space="preserve"> your</w:t>
      </w:r>
      <w:r w:rsidRPr="00930231">
        <w:t xml:space="preserve"> handmaid, and the stranger, may be refreshed.</w:t>
      </w:r>
    </w:p>
    <w:p w:rsidR="001F13A4" w:rsidRDefault="001F13A4" w:rsidP="001F13A4">
      <w:pPr>
        <w:pStyle w:val="Heading2"/>
      </w:pPr>
      <w:r>
        <w:t>Exodus 12:16</w:t>
      </w:r>
      <w:r w:rsidR="005D49FB">
        <w:t>-17</w:t>
      </w:r>
    </w:p>
    <w:p w:rsidR="001F13A4" w:rsidRDefault="001F13A4" w:rsidP="00A220F6">
      <w:r w:rsidRPr="001F13A4">
        <w:t xml:space="preserve">And in the first day there shall be to you a holy convocation, and in the seventh day a holy convocation; </w:t>
      </w:r>
      <w:r w:rsidRPr="00A220F6">
        <w:rPr>
          <w:i/>
          <w:iCs/>
        </w:rPr>
        <w:t>no manner of work shall be done in them</w:t>
      </w:r>
      <w:r w:rsidRPr="001F13A4">
        <w:t>, save that which every man must eat, that only may be done by you.</w:t>
      </w:r>
      <w:r>
        <w:t xml:space="preserve">  </w:t>
      </w:r>
      <w:r w:rsidRPr="001F13A4">
        <w:t xml:space="preserve">And ye shall observe the feast of unleavened bread; for in this selfsame day have I brought your hosts out of the land of Egypt; </w:t>
      </w:r>
      <w:r w:rsidRPr="005D49FB">
        <w:rPr>
          <w:i/>
          <w:iCs/>
        </w:rPr>
        <w:t>therefore shall ye observe this day</w:t>
      </w:r>
      <w:r w:rsidRPr="001F13A4">
        <w:t xml:space="preserve"> throughout your generations by an ordinance forever.</w:t>
      </w:r>
    </w:p>
    <w:p w:rsidR="006E3217" w:rsidRDefault="006E3217" w:rsidP="001F13A4">
      <w:pPr>
        <w:pStyle w:val="Heading2"/>
      </w:pPr>
      <w:proofErr w:type="spellStart"/>
      <w:r>
        <w:t>Mekhilta</w:t>
      </w:r>
      <w:proofErr w:type="spellEnd"/>
      <w:r>
        <w:t xml:space="preserve"> </w:t>
      </w:r>
      <w:proofErr w:type="spellStart"/>
      <w:r>
        <w:t>D’Rabbi</w:t>
      </w:r>
      <w:proofErr w:type="spellEnd"/>
      <w:r>
        <w:t xml:space="preserve"> </w:t>
      </w:r>
      <w:proofErr w:type="spellStart"/>
      <w:r>
        <w:t>Yishmael</w:t>
      </w:r>
      <w:proofErr w:type="spellEnd"/>
    </w:p>
    <w:p w:rsidR="006E3217" w:rsidRPr="00454C65" w:rsidRDefault="006E3217" w:rsidP="001F13A4">
      <w:r w:rsidRPr="006E3217">
        <w:rPr>
          <w:i/>
          <w:iCs/>
        </w:rPr>
        <w:t xml:space="preserve">Therefore shall ye observe this day. </w:t>
      </w:r>
      <w:r w:rsidRPr="006E3217">
        <w:t>Why is this said? Has it not already been said: “no</w:t>
      </w:r>
      <w:r w:rsidR="001F13A4">
        <w:t xml:space="preserve"> </w:t>
      </w:r>
      <w:r w:rsidRPr="006E3217">
        <w:t>manner of work shall be done in them” (v.16)? From this I would know only about work</w:t>
      </w:r>
      <w:r w:rsidR="001F13A4">
        <w:t xml:space="preserve"> </w:t>
      </w:r>
      <w:r w:rsidRPr="006E3217">
        <w:t>that can be regarded as labor [</w:t>
      </w:r>
      <w:r w:rsidRPr="006E3217">
        <w:rPr>
          <w:i/>
          <w:iCs/>
        </w:rPr>
        <w:t>melakhah</w:t>
      </w:r>
      <w:r w:rsidRPr="006E3217">
        <w:t>]. How about activities which can be regarded</w:t>
      </w:r>
      <w:r w:rsidR="001F13A4">
        <w:t xml:space="preserve"> </w:t>
      </w:r>
      <w:r w:rsidRPr="006E3217">
        <w:t>only as detracting from the restfulness of the day [</w:t>
      </w:r>
      <w:r w:rsidRPr="006E3217">
        <w:rPr>
          <w:i/>
          <w:iCs/>
        </w:rPr>
        <w:t>shvut</w:t>
      </w:r>
      <w:r w:rsidRPr="006E3217">
        <w:t>]? Scripture therefore says:</w:t>
      </w:r>
      <w:r w:rsidR="001F13A4">
        <w:t xml:space="preserve"> </w:t>
      </w:r>
      <w:r w:rsidRPr="006E3217">
        <w:t>“</w:t>
      </w:r>
      <w:r w:rsidRPr="005D49FB">
        <w:rPr>
          <w:i/>
          <w:iCs/>
        </w:rPr>
        <w:t>Therefore, shall you observe this day</w:t>
      </w:r>
      <w:r w:rsidRPr="006E3217">
        <w:t>,” thus prohibiting even such work as only detracts</w:t>
      </w:r>
      <w:r w:rsidR="001F13A4">
        <w:t xml:space="preserve"> </w:t>
      </w:r>
      <w:r w:rsidRPr="006E3217">
        <w:t>from the restfulness of the day</w:t>
      </w:r>
      <w:r>
        <w:t>.</w:t>
      </w:r>
    </w:p>
    <w:p w:rsidR="005D49FB" w:rsidRDefault="005D49FB" w:rsidP="005D49FB">
      <w:pPr>
        <w:pStyle w:val="Heading1"/>
      </w:pPr>
      <w:r w:rsidRPr="006E3217">
        <w:t xml:space="preserve">Mishnah </w:t>
      </w:r>
      <w:proofErr w:type="spellStart"/>
      <w:r w:rsidRPr="00257FC4">
        <w:t>Beitza</w:t>
      </w:r>
      <w:proofErr w:type="spellEnd"/>
      <w:r w:rsidRPr="006E3217">
        <w:rPr>
          <w:i/>
          <w:iCs/>
        </w:rPr>
        <w:t xml:space="preserve"> </w:t>
      </w:r>
      <w:r w:rsidRPr="006E3217">
        <w:t>5:2</w:t>
      </w:r>
    </w:p>
    <w:p w:rsidR="005D49FB" w:rsidRPr="00257FC4" w:rsidRDefault="005D49FB" w:rsidP="005D49FB">
      <w:r w:rsidRPr="006E3217">
        <w:t xml:space="preserve">Any act for which one is liable on the Sabbath, whether because it is </w:t>
      </w:r>
      <w:r w:rsidRPr="00257FC4">
        <w:t xml:space="preserve">a </w:t>
      </w:r>
      <w:proofErr w:type="gramStart"/>
      <w:r w:rsidRPr="00257FC4">
        <w:t>Rabbinical</w:t>
      </w:r>
      <w:proofErr w:type="gramEnd"/>
      <w:r w:rsidRPr="00257FC4">
        <w:t xml:space="preserve"> abstention from work acts, or by virtue of an optional act, or regarding a religious duty, on the Sabbath, they are culpable on it on a Holy</w:t>
      </w:r>
      <w:r w:rsidRPr="00257FC4">
        <w:rPr>
          <w:rFonts w:ascii="Cambria Math" w:hAnsi="Cambria Math" w:cs="Cambria Math"/>
        </w:rPr>
        <w:t>‐</w:t>
      </w:r>
      <w:r w:rsidRPr="00257FC4">
        <w:t xml:space="preserve">day. </w:t>
      </w:r>
    </w:p>
    <w:p w:rsidR="005D49FB" w:rsidRPr="006E3217" w:rsidRDefault="005D49FB" w:rsidP="005D49FB">
      <w:r w:rsidRPr="00257FC4">
        <w:t>And these are the ones under the category of Rabbinical abstention from work acts: they must not ascend a tree, nor may they ride upon a beast, nor swim on the</w:t>
      </w:r>
      <w:r w:rsidRPr="006E3217">
        <w:t xml:space="preserve"> water, nor clap hands, nor slap the thighs, nor dance.</w:t>
      </w:r>
    </w:p>
    <w:p w:rsidR="00257FC4" w:rsidRDefault="005D49FB" w:rsidP="005D49FB">
      <w:r w:rsidRPr="006E3217">
        <w:t>And these come under the category of optional acts: they must not sit in judgment, nor</w:t>
      </w:r>
      <w:r>
        <w:t xml:space="preserve"> </w:t>
      </w:r>
      <w:r w:rsidRPr="006E3217">
        <w:t xml:space="preserve">may they betroth, nor may they perform the ceremony of </w:t>
      </w:r>
      <w:proofErr w:type="spellStart"/>
      <w:r w:rsidRPr="006E3217">
        <w:rPr>
          <w:i/>
          <w:iCs/>
        </w:rPr>
        <w:t>halitzah</w:t>
      </w:r>
      <w:proofErr w:type="spellEnd"/>
      <w:r w:rsidRPr="006E3217">
        <w:t xml:space="preserve">; nor contract a </w:t>
      </w:r>
      <w:r>
        <w:rPr>
          <w:i/>
          <w:iCs/>
        </w:rPr>
        <w:t xml:space="preserve">levirate </w:t>
      </w:r>
      <w:r w:rsidRPr="006E3217">
        <w:t xml:space="preserve">marriage. </w:t>
      </w:r>
    </w:p>
    <w:p w:rsidR="00257FC4" w:rsidRDefault="005D49FB" w:rsidP="00257FC4">
      <w:r w:rsidRPr="006E3217">
        <w:t>And these come under the category of pious duties: they must not dedicate, or</w:t>
      </w:r>
      <w:r>
        <w:t xml:space="preserve"> </w:t>
      </w:r>
      <w:r w:rsidRPr="006E3217">
        <w:t xml:space="preserve">make any valuation vow, or devote anything, or separate priest’s dues or tithes. </w:t>
      </w:r>
    </w:p>
    <w:p w:rsidR="005D49FB" w:rsidRDefault="005D49FB" w:rsidP="00257FC4">
      <w:r w:rsidRPr="006E3217">
        <w:t>All these</w:t>
      </w:r>
      <w:r>
        <w:t xml:space="preserve"> </w:t>
      </w:r>
      <w:r w:rsidRPr="006E3217">
        <w:t>they have pr</w:t>
      </w:r>
      <w:r w:rsidR="00257FC4">
        <w:t>o</w:t>
      </w:r>
      <w:r w:rsidRPr="006E3217">
        <w:t>scribed on a Holy</w:t>
      </w:r>
      <w:r w:rsidRPr="006E3217">
        <w:rPr>
          <w:rFonts w:ascii="Cambria Math" w:hAnsi="Cambria Math" w:cs="Cambria Math"/>
        </w:rPr>
        <w:t>‐</w:t>
      </w:r>
      <w:r w:rsidRPr="006E3217">
        <w:t>day, all the more so on the Sabbath. There is no</w:t>
      </w:r>
      <w:r>
        <w:t xml:space="preserve"> </w:t>
      </w:r>
      <w:r w:rsidRPr="006E3217">
        <w:t>differentiation between a Holy</w:t>
      </w:r>
      <w:r w:rsidRPr="006E3217">
        <w:rPr>
          <w:rFonts w:ascii="Cambria Math" w:hAnsi="Cambria Math" w:cs="Cambria Math"/>
        </w:rPr>
        <w:t>‐</w:t>
      </w:r>
      <w:r w:rsidRPr="006E3217">
        <w:t>day and the Sabbath except on the preparation of</w:t>
      </w:r>
      <w:r>
        <w:t xml:space="preserve"> </w:t>
      </w:r>
      <w:r w:rsidRPr="006E3217">
        <w:t>necessary food</w:t>
      </w:r>
      <w:r>
        <w:t>.</w:t>
      </w:r>
    </w:p>
    <w:p w:rsidR="00AF5039" w:rsidRDefault="00AF5039" w:rsidP="006E3217">
      <w:pPr>
        <w:pStyle w:val="Heading1"/>
      </w:pPr>
      <w:r>
        <w:t>Leviticus 23:24</w:t>
      </w:r>
    </w:p>
    <w:p w:rsidR="006E3217" w:rsidRPr="006E3217" w:rsidRDefault="00AF5039" w:rsidP="006E3217">
      <w:pPr>
        <w:bidi/>
        <w:rPr>
          <w:sz w:val="32"/>
          <w:szCs w:val="28"/>
        </w:rPr>
      </w:pPr>
      <w:r w:rsidRPr="006E3217">
        <w:rPr>
          <w:sz w:val="32"/>
          <w:szCs w:val="28"/>
          <w:rtl/>
          <w:lang w:bidi="he-IL"/>
        </w:rPr>
        <w:t xml:space="preserve">דַּבֵּ֛ר אֶל־בְּנֵ֥י יִשְׂרָאֵ֖ל לֵאמֹ֑ר בַּחֹ֨דֶשׁ הַשְּׁבִיעִ֜י בְּאֶחָ֣ד לַחֹ֗דֶשׁ יִהְיֶ֤ה לָכֶם֙ </w:t>
      </w:r>
      <w:r w:rsidRPr="002D2B5F">
        <w:rPr>
          <w:color w:val="FF0000"/>
          <w:sz w:val="32"/>
          <w:szCs w:val="28"/>
          <w:rtl/>
          <w:lang w:bidi="he-IL"/>
        </w:rPr>
        <w:t xml:space="preserve">שַׁבָּת֔וֹן </w:t>
      </w:r>
      <w:r w:rsidRPr="006E3217">
        <w:rPr>
          <w:sz w:val="32"/>
          <w:szCs w:val="28"/>
          <w:rtl/>
          <w:lang w:bidi="he-IL"/>
        </w:rPr>
        <w:t xml:space="preserve">זִכְר֥וֹן תְּרוּעָ֖ה מִקְרָא־קֹֽדֶשׁ׃ </w:t>
      </w:r>
    </w:p>
    <w:p w:rsidR="00AF5039" w:rsidRDefault="00AF5039" w:rsidP="00AF5039">
      <w:r w:rsidRPr="00AF5039">
        <w:lastRenderedPageBreak/>
        <w:t>Speak to the Israelite people thus: In the seventh month, on the first day of the month, you shall observe complete rest, a sacred occasion commemorated with loud blasts.</w:t>
      </w:r>
    </w:p>
    <w:p w:rsidR="006E3217" w:rsidRDefault="006E3217" w:rsidP="006E3217">
      <w:pPr>
        <w:pStyle w:val="Heading1"/>
      </w:pPr>
      <w:r>
        <w:t>Ramban on Leviticus 23:24</w:t>
      </w:r>
    </w:p>
    <w:p w:rsidR="006E3217" w:rsidRDefault="006E3217" w:rsidP="006E3217">
      <w:r w:rsidRPr="006E3217">
        <w:t>It appears to me that the meaning of the midrash [interpreting the phrase “Shabbaton”] is that we are commanded on Yom Tov to rest from those activities that technically do not qualify as melacha, we should not be disturbed all day to measure our grain, to weigh our fruit and possessions, to fill our vessels with wine, to move our wares, and even building stones, from house to house and place to place, and if located in a walled city, load up our donkeys, and even wine, grapes, figs and all packages could indeed be delivered on Yom Tov; and the marketplace would be filled with ongoing commerce, and the shops would be open and money changers tables strewn with coins, and the workers would arise for their duties and establish their daily wages, like the rest of the week, and so on. These and similar activities, whether on Yom Tov or even Shabbat itself, all these activities do not technically constitute melacha. Therefore, the Torah commands us “Shabbaton”</w:t>
      </w:r>
      <w:r w:rsidRPr="006E3217">
        <w:rPr>
          <w:rFonts w:cs="Arial"/>
        </w:rPr>
        <w:t></w:t>
      </w:r>
      <w:r w:rsidRPr="006E3217">
        <w:t xml:space="preserve"> -- that these should be days of rest and cessation of work, and not days of labor and toil. And this is a good and beautiful interpretation.</w:t>
      </w:r>
    </w:p>
    <w:p w:rsidR="006E3217" w:rsidRDefault="006E3217" w:rsidP="00E72B71">
      <w:pPr>
        <w:pStyle w:val="Heading1"/>
      </w:pPr>
      <w:r>
        <w:t>Mishneh Torah – Shabbat 21:1</w:t>
      </w:r>
    </w:p>
    <w:p w:rsidR="00E72B71" w:rsidRDefault="006E3217" w:rsidP="00E72B71">
      <w:r w:rsidRPr="006E3217">
        <w:t>Regarding the Sabbath</w:t>
      </w:r>
      <w:r w:rsidR="00E72B71">
        <w:t>,</w:t>
      </w:r>
      <w:r w:rsidRPr="006E3217">
        <w:t xml:space="preserve"> the Torah states: "On the seventh day,</w:t>
      </w:r>
      <w:r w:rsidR="00E72B71">
        <w:t xml:space="preserve"> you shall cease activity." This implies</w:t>
      </w:r>
      <w:r w:rsidRPr="006E3217">
        <w:t xml:space="preserve"> ceasing even the performance of certain</w:t>
      </w:r>
      <w:r w:rsidR="00E72B71">
        <w:t xml:space="preserve"> activities that are not </w:t>
      </w:r>
      <w:r w:rsidRPr="006E3217">
        <w:t>included in the categories of the forbidden labors.</w:t>
      </w:r>
    </w:p>
    <w:p w:rsidR="00944333" w:rsidRDefault="00944333" w:rsidP="00944333">
      <w:pPr>
        <w:pStyle w:val="Heading1"/>
      </w:pPr>
      <w:proofErr w:type="spellStart"/>
      <w:r>
        <w:t>Mishneh</w:t>
      </w:r>
      <w:proofErr w:type="spellEnd"/>
      <w:r>
        <w:t xml:space="preserve"> Torah – Shabbat 24:12</w:t>
      </w:r>
    </w:p>
    <w:p w:rsidR="00E72B71" w:rsidRDefault="00944333" w:rsidP="00944333">
      <w:r>
        <w:t>…</w:t>
      </w:r>
      <w:r w:rsidRPr="00944333">
        <w:t xml:space="preserve">In this manner, no one will regard the Sabbath as an ordinary weekday and lift up and repair articles, carrying them from room to room, or from house to house, or set aside stones and the like. These restrictions are necessary for since the person is idle and sitting at home, it is likely that he will seek something with which to occupy himself. Thus, he will not have ceased activity and will have negated the motivating principle for the Torah's commandment </w:t>
      </w:r>
      <w:r>
        <w:t>(</w:t>
      </w:r>
      <w:r w:rsidRPr="00944333">
        <w:t>Deuteronomy 5:14</w:t>
      </w:r>
      <w:r>
        <w:t>)</w:t>
      </w:r>
      <w:r w:rsidRPr="00944333">
        <w:t xml:space="preserve">, "Thus... </w:t>
      </w:r>
      <w:r>
        <w:t xml:space="preserve">you </w:t>
      </w:r>
      <w:r w:rsidRPr="00944333">
        <w:t>will rest."</w:t>
      </w:r>
      <w:r>
        <w:t xml:space="preserve"> </w:t>
      </w:r>
    </w:p>
    <w:p w:rsidR="00B40511" w:rsidRDefault="00B40511" w:rsidP="002D2B5F">
      <w:pPr>
        <w:pStyle w:val="Heading1"/>
      </w:pPr>
      <w:r>
        <w:t>Mishnah Shabbat 2:5</w:t>
      </w:r>
    </w:p>
    <w:p w:rsidR="008B7D35" w:rsidRDefault="008B7D35" w:rsidP="002D2B5F">
      <w:r w:rsidRPr="008B7D35">
        <w:t>One who extinguishes a lamp out of fear of idolaters, thieves or evil spirits, or in order to</w:t>
      </w:r>
      <w:r>
        <w:t xml:space="preserve"> </w:t>
      </w:r>
      <w:r w:rsidRPr="008B7D35">
        <w:t>help an ill person sleep is exempt. If [he extinguished the lamp] from concern for the</w:t>
      </w:r>
      <w:r>
        <w:t xml:space="preserve"> </w:t>
      </w:r>
      <w:r w:rsidRPr="008B7D35">
        <w:t>lamp, or the oil or the wick, he is liable.</w:t>
      </w:r>
      <w:r w:rsidR="002D2B5F">
        <w:t xml:space="preserve">  </w:t>
      </w:r>
      <w:r w:rsidR="002D2B5F" w:rsidRPr="002D2B5F">
        <w:t xml:space="preserve">Rabbi </w:t>
      </w:r>
      <w:proofErr w:type="spellStart"/>
      <w:r w:rsidR="002D2B5F" w:rsidRPr="002D2B5F">
        <w:t>Yose</w:t>
      </w:r>
      <w:proofErr w:type="spellEnd"/>
      <w:r w:rsidR="002D2B5F" w:rsidRPr="002D2B5F">
        <w:t xml:space="preserve"> exempts in all these cases except the </w:t>
      </w:r>
      <w:r w:rsidR="002D2B5F">
        <w:t>act preserving the wick</w:t>
      </w:r>
      <w:r w:rsidR="002D2B5F" w:rsidRPr="002D2B5F">
        <w:t>, because he thereby creates a coal.</w:t>
      </w:r>
    </w:p>
    <w:sectPr w:rsidR="008B7D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7B" w:rsidRDefault="0004787B" w:rsidP="00586AC6">
      <w:pPr>
        <w:spacing w:after="0" w:line="240" w:lineRule="auto"/>
      </w:pPr>
      <w:r>
        <w:separator/>
      </w:r>
    </w:p>
  </w:endnote>
  <w:endnote w:type="continuationSeparator" w:id="0">
    <w:p w:rsidR="0004787B" w:rsidRDefault="0004787B" w:rsidP="0058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3715"/>
      <w:docPartObj>
        <w:docPartGallery w:val="Page Numbers (Bottom of Page)"/>
        <w:docPartUnique/>
      </w:docPartObj>
    </w:sdtPr>
    <w:sdtEndPr>
      <w:rPr>
        <w:noProof/>
      </w:rPr>
    </w:sdtEndPr>
    <w:sdtContent>
      <w:p w:rsidR="006F6344" w:rsidRDefault="006F634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F6344" w:rsidRDefault="006F6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7B" w:rsidRDefault="0004787B" w:rsidP="00586AC6">
      <w:pPr>
        <w:spacing w:after="0" w:line="240" w:lineRule="auto"/>
      </w:pPr>
      <w:r>
        <w:separator/>
      </w:r>
    </w:p>
  </w:footnote>
  <w:footnote w:type="continuationSeparator" w:id="0">
    <w:p w:rsidR="0004787B" w:rsidRDefault="0004787B" w:rsidP="00586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F0"/>
    <w:rsid w:val="00000175"/>
    <w:rsid w:val="000042EE"/>
    <w:rsid w:val="00004933"/>
    <w:rsid w:val="00004E47"/>
    <w:rsid w:val="00010BBC"/>
    <w:rsid w:val="000166A9"/>
    <w:rsid w:val="00017AE1"/>
    <w:rsid w:val="00017E3D"/>
    <w:rsid w:val="00020945"/>
    <w:rsid w:val="00021B05"/>
    <w:rsid w:val="00025E05"/>
    <w:rsid w:val="00026F2A"/>
    <w:rsid w:val="00034034"/>
    <w:rsid w:val="000354CB"/>
    <w:rsid w:val="00035D9E"/>
    <w:rsid w:val="00036F20"/>
    <w:rsid w:val="00037045"/>
    <w:rsid w:val="00041374"/>
    <w:rsid w:val="00045A3C"/>
    <w:rsid w:val="0004787B"/>
    <w:rsid w:val="000508DE"/>
    <w:rsid w:val="00050DEB"/>
    <w:rsid w:val="00060A60"/>
    <w:rsid w:val="000629B6"/>
    <w:rsid w:val="00063B8C"/>
    <w:rsid w:val="00066C97"/>
    <w:rsid w:val="000737C3"/>
    <w:rsid w:val="00074C64"/>
    <w:rsid w:val="00077AC9"/>
    <w:rsid w:val="000808F9"/>
    <w:rsid w:val="00082A22"/>
    <w:rsid w:val="00083D22"/>
    <w:rsid w:val="00093B80"/>
    <w:rsid w:val="00093D5C"/>
    <w:rsid w:val="000959FA"/>
    <w:rsid w:val="000A1559"/>
    <w:rsid w:val="000A53E0"/>
    <w:rsid w:val="000A62F8"/>
    <w:rsid w:val="000B1574"/>
    <w:rsid w:val="000B18B6"/>
    <w:rsid w:val="000B1E6E"/>
    <w:rsid w:val="000C0810"/>
    <w:rsid w:val="000C0CCC"/>
    <w:rsid w:val="000C2157"/>
    <w:rsid w:val="000C2509"/>
    <w:rsid w:val="000C3552"/>
    <w:rsid w:val="000C52A3"/>
    <w:rsid w:val="000C61BC"/>
    <w:rsid w:val="000C64DB"/>
    <w:rsid w:val="000C6D8E"/>
    <w:rsid w:val="000D288C"/>
    <w:rsid w:val="000D7069"/>
    <w:rsid w:val="000E06D5"/>
    <w:rsid w:val="000E0AEF"/>
    <w:rsid w:val="000E0F85"/>
    <w:rsid w:val="000E331B"/>
    <w:rsid w:val="000E6037"/>
    <w:rsid w:val="000F39B1"/>
    <w:rsid w:val="000F68F8"/>
    <w:rsid w:val="000F6E56"/>
    <w:rsid w:val="00105AA3"/>
    <w:rsid w:val="001074DC"/>
    <w:rsid w:val="001106ED"/>
    <w:rsid w:val="00112FA9"/>
    <w:rsid w:val="00116084"/>
    <w:rsid w:val="00116781"/>
    <w:rsid w:val="00117B49"/>
    <w:rsid w:val="00120E8F"/>
    <w:rsid w:val="00122E82"/>
    <w:rsid w:val="001300F8"/>
    <w:rsid w:val="0013127D"/>
    <w:rsid w:val="001329F7"/>
    <w:rsid w:val="00133EC0"/>
    <w:rsid w:val="00134644"/>
    <w:rsid w:val="00135DC2"/>
    <w:rsid w:val="00136E4C"/>
    <w:rsid w:val="001372D9"/>
    <w:rsid w:val="001459F6"/>
    <w:rsid w:val="00150CAA"/>
    <w:rsid w:val="00154D2F"/>
    <w:rsid w:val="00155B77"/>
    <w:rsid w:val="00162BF3"/>
    <w:rsid w:val="00163688"/>
    <w:rsid w:val="00180FA5"/>
    <w:rsid w:val="00181B61"/>
    <w:rsid w:val="00184103"/>
    <w:rsid w:val="00184A72"/>
    <w:rsid w:val="0018604E"/>
    <w:rsid w:val="001A0259"/>
    <w:rsid w:val="001A3FDD"/>
    <w:rsid w:val="001A4758"/>
    <w:rsid w:val="001A7835"/>
    <w:rsid w:val="001B0A74"/>
    <w:rsid w:val="001B14BD"/>
    <w:rsid w:val="001B1646"/>
    <w:rsid w:val="001B26CD"/>
    <w:rsid w:val="001B2870"/>
    <w:rsid w:val="001B3F1B"/>
    <w:rsid w:val="001B7A7F"/>
    <w:rsid w:val="001C1621"/>
    <w:rsid w:val="001C28E5"/>
    <w:rsid w:val="001C5F6A"/>
    <w:rsid w:val="001D02F2"/>
    <w:rsid w:val="001D4795"/>
    <w:rsid w:val="001D6A6E"/>
    <w:rsid w:val="001E4A2B"/>
    <w:rsid w:val="001F13A4"/>
    <w:rsid w:val="001F4158"/>
    <w:rsid w:val="001F5A1F"/>
    <w:rsid w:val="001F5C4A"/>
    <w:rsid w:val="00200F6F"/>
    <w:rsid w:val="00201AF6"/>
    <w:rsid w:val="002070D4"/>
    <w:rsid w:val="002115DB"/>
    <w:rsid w:val="00213BAC"/>
    <w:rsid w:val="00213C34"/>
    <w:rsid w:val="002173DD"/>
    <w:rsid w:val="00220626"/>
    <w:rsid w:val="00222119"/>
    <w:rsid w:val="00223542"/>
    <w:rsid w:val="00225C26"/>
    <w:rsid w:val="00227668"/>
    <w:rsid w:val="00230A23"/>
    <w:rsid w:val="0023361A"/>
    <w:rsid w:val="0023529C"/>
    <w:rsid w:val="002370B0"/>
    <w:rsid w:val="00237FA6"/>
    <w:rsid w:val="00240408"/>
    <w:rsid w:val="00240E71"/>
    <w:rsid w:val="0024543D"/>
    <w:rsid w:val="0024667D"/>
    <w:rsid w:val="0025008C"/>
    <w:rsid w:val="00250924"/>
    <w:rsid w:val="00257FC4"/>
    <w:rsid w:val="00260A71"/>
    <w:rsid w:val="00262A28"/>
    <w:rsid w:val="0026318F"/>
    <w:rsid w:val="00263EF2"/>
    <w:rsid w:val="00270BF0"/>
    <w:rsid w:val="00271B07"/>
    <w:rsid w:val="00271C7D"/>
    <w:rsid w:val="00280DC4"/>
    <w:rsid w:val="0028625B"/>
    <w:rsid w:val="00290E8F"/>
    <w:rsid w:val="0029336E"/>
    <w:rsid w:val="0029502A"/>
    <w:rsid w:val="002A066C"/>
    <w:rsid w:val="002A12A9"/>
    <w:rsid w:val="002A14D0"/>
    <w:rsid w:val="002A2428"/>
    <w:rsid w:val="002A3010"/>
    <w:rsid w:val="002A6A44"/>
    <w:rsid w:val="002A7454"/>
    <w:rsid w:val="002A77A7"/>
    <w:rsid w:val="002B016A"/>
    <w:rsid w:val="002B3C7B"/>
    <w:rsid w:val="002B74BB"/>
    <w:rsid w:val="002B7583"/>
    <w:rsid w:val="002C38DA"/>
    <w:rsid w:val="002C3AEC"/>
    <w:rsid w:val="002C61A7"/>
    <w:rsid w:val="002D2B5F"/>
    <w:rsid w:val="002D3119"/>
    <w:rsid w:val="002D5DCA"/>
    <w:rsid w:val="002E52F8"/>
    <w:rsid w:val="002E71B8"/>
    <w:rsid w:val="002E762B"/>
    <w:rsid w:val="002F295B"/>
    <w:rsid w:val="00300991"/>
    <w:rsid w:val="0030531B"/>
    <w:rsid w:val="003075F5"/>
    <w:rsid w:val="0031182F"/>
    <w:rsid w:val="003222A9"/>
    <w:rsid w:val="003260E4"/>
    <w:rsid w:val="003354A2"/>
    <w:rsid w:val="003366E6"/>
    <w:rsid w:val="00336EE9"/>
    <w:rsid w:val="003434BC"/>
    <w:rsid w:val="0034571F"/>
    <w:rsid w:val="00346DAA"/>
    <w:rsid w:val="00347358"/>
    <w:rsid w:val="003541D1"/>
    <w:rsid w:val="00360C43"/>
    <w:rsid w:val="0036106A"/>
    <w:rsid w:val="00361601"/>
    <w:rsid w:val="00361C66"/>
    <w:rsid w:val="0036705C"/>
    <w:rsid w:val="003705B2"/>
    <w:rsid w:val="00371B1C"/>
    <w:rsid w:val="0037469F"/>
    <w:rsid w:val="003754C5"/>
    <w:rsid w:val="00376417"/>
    <w:rsid w:val="00380E4F"/>
    <w:rsid w:val="003849F6"/>
    <w:rsid w:val="003868FC"/>
    <w:rsid w:val="0038765C"/>
    <w:rsid w:val="00390C57"/>
    <w:rsid w:val="00394A38"/>
    <w:rsid w:val="00395642"/>
    <w:rsid w:val="003A5BF4"/>
    <w:rsid w:val="003A6709"/>
    <w:rsid w:val="003B0332"/>
    <w:rsid w:val="003B0370"/>
    <w:rsid w:val="003B3108"/>
    <w:rsid w:val="003B4DA5"/>
    <w:rsid w:val="003C14C0"/>
    <w:rsid w:val="003C1970"/>
    <w:rsid w:val="003C4849"/>
    <w:rsid w:val="003C4CBF"/>
    <w:rsid w:val="003C7080"/>
    <w:rsid w:val="003C72B8"/>
    <w:rsid w:val="003C75DD"/>
    <w:rsid w:val="003C7E53"/>
    <w:rsid w:val="003D62F6"/>
    <w:rsid w:val="003D68FD"/>
    <w:rsid w:val="003E1C7D"/>
    <w:rsid w:val="003E28C7"/>
    <w:rsid w:val="003E2998"/>
    <w:rsid w:val="003F0E2C"/>
    <w:rsid w:val="003F5625"/>
    <w:rsid w:val="003F6914"/>
    <w:rsid w:val="00405E43"/>
    <w:rsid w:val="00411F0F"/>
    <w:rsid w:val="004148F3"/>
    <w:rsid w:val="00414E29"/>
    <w:rsid w:val="00414F28"/>
    <w:rsid w:val="004164C1"/>
    <w:rsid w:val="00420A47"/>
    <w:rsid w:val="00432D12"/>
    <w:rsid w:val="0043356D"/>
    <w:rsid w:val="00433D00"/>
    <w:rsid w:val="004353DB"/>
    <w:rsid w:val="00437B46"/>
    <w:rsid w:val="004421A5"/>
    <w:rsid w:val="004473F0"/>
    <w:rsid w:val="00454C65"/>
    <w:rsid w:val="00460333"/>
    <w:rsid w:val="00470A21"/>
    <w:rsid w:val="00472816"/>
    <w:rsid w:val="00472BA9"/>
    <w:rsid w:val="004800BF"/>
    <w:rsid w:val="00483887"/>
    <w:rsid w:val="0049345D"/>
    <w:rsid w:val="00496124"/>
    <w:rsid w:val="004A6A23"/>
    <w:rsid w:val="004B1CBA"/>
    <w:rsid w:val="004B1FAF"/>
    <w:rsid w:val="004C4B6E"/>
    <w:rsid w:val="004C6BCD"/>
    <w:rsid w:val="004D0ECD"/>
    <w:rsid w:val="004D5231"/>
    <w:rsid w:val="004E06D0"/>
    <w:rsid w:val="004E1C67"/>
    <w:rsid w:val="004E3DFF"/>
    <w:rsid w:val="004F52D2"/>
    <w:rsid w:val="004F630F"/>
    <w:rsid w:val="004F69A8"/>
    <w:rsid w:val="005026A0"/>
    <w:rsid w:val="00503AA0"/>
    <w:rsid w:val="005053E1"/>
    <w:rsid w:val="0051097F"/>
    <w:rsid w:val="005144A5"/>
    <w:rsid w:val="005173FB"/>
    <w:rsid w:val="005208AB"/>
    <w:rsid w:val="0052692D"/>
    <w:rsid w:val="00526E80"/>
    <w:rsid w:val="00530068"/>
    <w:rsid w:val="0053268D"/>
    <w:rsid w:val="0055173C"/>
    <w:rsid w:val="005540BA"/>
    <w:rsid w:val="0055479F"/>
    <w:rsid w:val="00555409"/>
    <w:rsid w:val="005600A9"/>
    <w:rsid w:val="0056491C"/>
    <w:rsid w:val="00576D53"/>
    <w:rsid w:val="00577D6C"/>
    <w:rsid w:val="00580B19"/>
    <w:rsid w:val="00582D37"/>
    <w:rsid w:val="00583787"/>
    <w:rsid w:val="00586AC6"/>
    <w:rsid w:val="00587580"/>
    <w:rsid w:val="00590A87"/>
    <w:rsid w:val="005946A3"/>
    <w:rsid w:val="0059667F"/>
    <w:rsid w:val="005A0751"/>
    <w:rsid w:val="005A30BE"/>
    <w:rsid w:val="005A566E"/>
    <w:rsid w:val="005C32CF"/>
    <w:rsid w:val="005C4F5F"/>
    <w:rsid w:val="005C5EF6"/>
    <w:rsid w:val="005C620C"/>
    <w:rsid w:val="005C6240"/>
    <w:rsid w:val="005C708E"/>
    <w:rsid w:val="005C7FF5"/>
    <w:rsid w:val="005D070A"/>
    <w:rsid w:val="005D132E"/>
    <w:rsid w:val="005D19F3"/>
    <w:rsid w:val="005D36B2"/>
    <w:rsid w:val="005D3D3E"/>
    <w:rsid w:val="005D49FB"/>
    <w:rsid w:val="005D7B20"/>
    <w:rsid w:val="005E0180"/>
    <w:rsid w:val="005E3629"/>
    <w:rsid w:val="005E7301"/>
    <w:rsid w:val="005F0937"/>
    <w:rsid w:val="005F120C"/>
    <w:rsid w:val="005F3A25"/>
    <w:rsid w:val="005F3CD9"/>
    <w:rsid w:val="005F60E5"/>
    <w:rsid w:val="005F669D"/>
    <w:rsid w:val="005F6FF6"/>
    <w:rsid w:val="00610AEB"/>
    <w:rsid w:val="00611D0C"/>
    <w:rsid w:val="00614775"/>
    <w:rsid w:val="00616D54"/>
    <w:rsid w:val="006239DA"/>
    <w:rsid w:val="00631CCF"/>
    <w:rsid w:val="00635E87"/>
    <w:rsid w:val="00641B80"/>
    <w:rsid w:val="0066223A"/>
    <w:rsid w:val="00662736"/>
    <w:rsid w:val="0066273D"/>
    <w:rsid w:val="00662EB1"/>
    <w:rsid w:val="00664C1A"/>
    <w:rsid w:val="00674BCC"/>
    <w:rsid w:val="00675777"/>
    <w:rsid w:val="00676068"/>
    <w:rsid w:val="006852BF"/>
    <w:rsid w:val="006877E4"/>
    <w:rsid w:val="006937C6"/>
    <w:rsid w:val="006A117C"/>
    <w:rsid w:val="006A1A8A"/>
    <w:rsid w:val="006A2EF4"/>
    <w:rsid w:val="006B1F57"/>
    <w:rsid w:val="006B446D"/>
    <w:rsid w:val="006C3E29"/>
    <w:rsid w:val="006C58E0"/>
    <w:rsid w:val="006C6394"/>
    <w:rsid w:val="006C68CC"/>
    <w:rsid w:val="006D0569"/>
    <w:rsid w:val="006D0942"/>
    <w:rsid w:val="006D2832"/>
    <w:rsid w:val="006D5285"/>
    <w:rsid w:val="006D617F"/>
    <w:rsid w:val="006E06E0"/>
    <w:rsid w:val="006E18EE"/>
    <w:rsid w:val="006E3217"/>
    <w:rsid w:val="006F2200"/>
    <w:rsid w:val="006F6344"/>
    <w:rsid w:val="006F661B"/>
    <w:rsid w:val="006F7140"/>
    <w:rsid w:val="007057CE"/>
    <w:rsid w:val="007068F7"/>
    <w:rsid w:val="00712259"/>
    <w:rsid w:val="00713EB8"/>
    <w:rsid w:val="00715B7A"/>
    <w:rsid w:val="00720DDE"/>
    <w:rsid w:val="007218D6"/>
    <w:rsid w:val="007243A6"/>
    <w:rsid w:val="00724B75"/>
    <w:rsid w:val="00725A16"/>
    <w:rsid w:val="007339F1"/>
    <w:rsid w:val="0073524F"/>
    <w:rsid w:val="00737722"/>
    <w:rsid w:val="00741A53"/>
    <w:rsid w:val="00742D67"/>
    <w:rsid w:val="00743268"/>
    <w:rsid w:val="00743452"/>
    <w:rsid w:val="00743807"/>
    <w:rsid w:val="0074521E"/>
    <w:rsid w:val="00745E54"/>
    <w:rsid w:val="00752538"/>
    <w:rsid w:val="007561E2"/>
    <w:rsid w:val="00756E56"/>
    <w:rsid w:val="00757050"/>
    <w:rsid w:val="00757634"/>
    <w:rsid w:val="007616DA"/>
    <w:rsid w:val="0076222B"/>
    <w:rsid w:val="0077532D"/>
    <w:rsid w:val="0077663C"/>
    <w:rsid w:val="00781231"/>
    <w:rsid w:val="007841E0"/>
    <w:rsid w:val="00784694"/>
    <w:rsid w:val="00784A58"/>
    <w:rsid w:val="00787C2D"/>
    <w:rsid w:val="00791B0D"/>
    <w:rsid w:val="00793A49"/>
    <w:rsid w:val="007967D2"/>
    <w:rsid w:val="007A3451"/>
    <w:rsid w:val="007A4F60"/>
    <w:rsid w:val="007A6295"/>
    <w:rsid w:val="007A69A6"/>
    <w:rsid w:val="007A6D9A"/>
    <w:rsid w:val="007B031B"/>
    <w:rsid w:val="007B3516"/>
    <w:rsid w:val="007B48C1"/>
    <w:rsid w:val="007B587E"/>
    <w:rsid w:val="007B6707"/>
    <w:rsid w:val="007C6462"/>
    <w:rsid w:val="007C7412"/>
    <w:rsid w:val="007D36D7"/>
    <w:rsid w:val="007E0053"/>
    <w:rsid w:val="007E36CE"/>
    <w:rsid w:val="007F061D"/>
    <w:rsid w:val="007F0955"/>
    <w:rsid w:val="007F1A5B"/>
    <w:rsid w:val="007F205D"/>
    <w:rsid w:val="007F7FFD"/>
    <w:rsid w:val="00802D23"/>
    <w:rsid w:val="008046D6"/>
    <w:rsid w:val="008051A6"/>
    <w:rsid w:val="00806550"/>
    <w:rsid w:val="00806CC8"/>
    <w:rsid w:val="00810443"/>
    <w:rsid w:val="00810952"/>
    <w:rsid w:val="008110AE"/>
    <w:rsid w:val="00812DBB"/>
    <w:rsid w:val="0081602E"/>
    <w:rsid w:val="00827880"/>
    <w:rsid w:val="0083544F"/>
    <w:rsid w:val="0084146F"/>
    <w:rsid w:val="008443B5"/>
    <w:rsid w:val="0085012F"/>
    <w:rsid w:val="0085080D"/>
    <w:rsid w:val="00851463"/>
    <w:rsid w:val="00852F33"/>
    <w:rsid w:val="0085564B"/>
    <w:rsid w:val="00855980"/>
    <w:rsid w:val="00860280"/>
    <w:rsid w:val="00862CD6"/>
    <w:rsid w:val="00863C88"/>
    <w:rsid w:val="00864611"/>
    <w:rsid w:val="00864999"/>
    <w:rsid w:val="00867017"/>
    <w:rsid w:val="00871208"/>
    <w:rsid w:val="00873342"/>
    <w:rsid w:val="00877F30"/>
    <w:rsid w:val="008811B6"/>
    <w:rsid w:val="008814A8"/>
    <w:rsid w:val="00887D53"/>
    <w:rsid w:val="008916B9"/>
    <w:rsid w:val="00891A04"/>
    <w:rsid w:val="00896997"/>
    <w:rsid w:val="008A5F9E"/>
    <w:rsid w:val="008B1102"/>
    <w:rsid w:val="008B3277"/>
    <w:rsid w:val="008B7D35"/>
    <w:rsid w:val="008C05FF"/>
    <w:rsid w:val="008C0745"/>
    <w:rsid w:val="008C102A"/>
    <w:rsid w:val="008C56A7"/>
    <w:rsid w:val="008C6BAA"/>
    <w:rsid w:val="008E3913"/>
    <w:rsid w:val="008E5289"/>
    <w:rsid w:val="008E7AD9"/>
    <w:rsid w:val="008F6424"/>
    <w:rsid w:val="008F7A3E"/>
    <w:rsid w:val="00901581"/>
    <w:rsid w:val="009034D9"/>
    <w:rsid w:val="009038C2"/>
    <w:rsid w:val="00912CC1"/>
    <w:rsid w:val="0091393E"/>
    <w:rsid w:val="0091448B"/>
    <w:rsid w:val="00923937"/>
    <w:rsid w:val="00923F7E"/>
    <w:rsid w:val="009256DC"/>
    <w:rsid w:val="00926604"/>
    <w:rsid w:val="00926B0C"/>
    <w:rsid w:val="00930231"/>
    <w:rsid w:val="00930B1F"/>
    <w:rsid w:val="0093153D"/>
    <w:rsid w:val="00932B66"/>
    <w:rsid w:val="00934E27"/>
    <w:rsid w:val="00937D09"/>
    <w:rsid w:val="009407CE"/>
    <w:rsid w:val="009415FC"/>
    <w:rsid w:val="00942FC4"/>
    <w:rsid w:val="00944333"/>
    <w:rsid w:val="00945E21"/>
    <w:rsid w:val="00947443"/>
    <w:rsid w:val="00953B8F"/>
    <w:rsid w:val="00961607"/>
    <w:rsid w:val="009623EF"/>
    <w:rsid w:val="00964E1B"/>
    <w:rsid w:val="00967D9B"/>
    <w:rsid w:val="00970EBB"/>
    <w:rsid w:val="0097626C"/>
    <w:rsid w:val="00976285"/>
    <w:rsid w:val="009764B9"/>
    <w:rsid w:val="00977C00"/>
    <w:rsid w:val="009808DE"/>
    <w:rsid w:val="0098188C"/>
    <w:rsid w:val="00982892"/>
    <w:rsid w:val="00983898"/>
    <w:rsid w:val="009839EC"/>
    <w:rsid w:val="00986C1B"/>
    <w:rsid w:val="00991A0A"/>
    <w:rsid w:val="00996DA7"/>
    <w:rsid w:val="009A52F8"/>
    <w:rsid w:val="009B329D"/>
    <w:rsid w:val="009B32A7"/>
    <w:rsid w:val="009B3CFA"/>
    <w:rsid w:val="009B44C6"/>
    <w:rsid w:val="009B4B8B"/>
    <w:rsid w:val="009B72D2"/>
    <w:rsid w:val="009B799F"/>
    <w:rsid w:val="009B7F61"/>
    <w:rsid w:val="009C452C"/>
    <w:rsid w:val="009D61BF"/>
    <w:rsid w:val="009E0D63"/>
    <w:rsid w:val="009E29AA"/>
    <w:rsid w:val="009F4AA6"/>
    <w:rsid w:val="009F5422"/>
    <w:rsid w:val="009F7623"/>
    <w:rsid w:val="00A01618"/>
    <w:rsid w:val="00A116E8"/>
    <w:rsid w:val="00A11A84"/>
    <w:rsid w:val="00A141E4"/>
    <w:rsid w:val="00A165A1"/>
    <w:rsid w:val="00A210FD"/>
    <w:rsid w:val="00A2134C"/>
    <w:rsid w:val="00A220F6"/>
    <w:rsid w:val="00A26040"/>
    <w:rsid w:val="00A27AAD"/>
    <w:rsid w:val="00A359D5"/>
    <w:rsid w:val="00A41005"/>
    <w:rsid w:val="00A41F6A"/>
    <w:rsid w:val="00A5087A"/>
    <w:rsid w:val="00A51C90"/>
    <w:rsid w:val="00A56B51"/>
    <w:rsid w:val="00A626D9"/>
    <w:rsid w:val="00A62946"/>
    <w:rsid w:val="00A6562E"/>
    <w:rsid w:val="00A66BEE"/>
    <w:rsid w:val="00A71E27"/>
    <w:rsid w:val="00A73939"/>
    <w:rsid w:val="00A83743"/>
    <w:rsid w:val="00A90320"/>
    <w:rsid w:val="00A920BC"/>
    <w:rsid w:val="00A922DC"/>
    <w:rsid w:val="00A92A16"/>
    <w:rsid w:val="00A940BB"/>
    <w:rsid w:val="00A96C4B"/>
    <w:rsid w:val="00A97277"/>
    <w:rsid w:val="00A97E86"/>
    <w:rsid w:val="00AA1577"/>
    <w:rsid w:val="00AA5397"/>
    <w:rsid w:val="00AB0657"/>
    <w:rsid w:val="00AB12F3"/>
    <w:rsid w:val="00AB6D3E"/>
    <w:rsid w:val="00AC03D6"/>
    <w:rsid w:val="00AC387D"/>
    <w:rsid w:val="00AD15BD"/>
    <w:rsid w:val="00AD2F54"/>
    <w:rsid w:val="00AD3347"/>
    <w:rsid w:val="00AD413C"/>
    <w:rsid w:val="00AE18A8"/>
    <w:rsid w:val="00AE3E64"/>
    <w:rsid w:val="00AE4E17"/>
    <w:rsid w:val="00AE54AC"/>
    <w:rsid w:val="00AF1A48"/>
    <w:rsid w:val="00AF5039"/>
    <w:rsid w:val="00AF5498"/>
    <w:rsid w:val="00AF54BB"/>
    <w:rsid w:val="00AF6FD5"/>
    <w:rsid w:val="00B00893"/>
    <w:rsid w:val="00B03BDF"/>
    <w:rsid w:val="00B03F62"/>
    <w:rsid w:val="00B05C20"/>
    <w:rsid w:val="00B06D48"/>
    <w:rsid w:val="00B12F17"/>
    <w:rsid w:val="00B15147"/>
    <w:rsid w:val="00B37B34"/>
    <w:rsid w:val="00B40511"/>
    <w:rsid w:val="00B40B2F"/>
    <w:rsid w:val="00B42A0D"/>
    <w:rsid w:val="00B4385B"/>
    <w:rsid w:val="00B45FB7"/>
    <w:rsid w:val="00B56403"/>
    <w:rsid w:val="00B56AA1"/>
    <w:rsid w:val="00B67EC1"/>
    <w:rsid w:val="00B708D5"/>
    <w:rsid w:val="00B712FF"/>
    <w:rsid w:val="00B75C06"/>
    <w:rsid w:val="00B76BD1"/>
    <w:rsid w:val="00B77588"/>
    <w:rsid w:val="00B82590"/>
    <w:rsid w:val="00B828BA"/>
    <w:rsid w:val="00B84A49"/>
    <w:rsid w:val="00B85CBD"/>
    <w:rsid w:val="00B92B4E"/>
    <w:rsid w:val="00B9447D"/>
    <w:rsid w:val="00B95902"/>
    <w:rsid w:val="00B96C13"/>
    <w:rsid w:val="00B97481"/>
    <w:rsid w:val="00B9798B"/>
    <w:rsid w:val="00B97F99"/>
    <w:rsid w:val="00BA0B5B"/>
    <w:rsid w:val="00BA35C4"/>
    <w:rsid w:val="00BB07ED"/>
    <w:rsid w:val="00BB3860"/>
    <w:rsid w:val="00BB3D28"/>
    <w:rsid w:val="00BB5BBF"/>
    <w:rsid w:val="00BC05EA"/>
    <w:rsid w:val="00BC29D8"/>
    <w:rsid w:val="00BC6868"/>
    <w:rsid w:val="00BD0556"/>
    <w:rsid w:val="00BD444E"/>
    <w:rsid w:val="00BD4EB5"/>
    <w:rsid w:val="00BD4FE6"/>
    <w:rsid w:val="00BE0080"/>
    <w:rsid w:val="00BE1301"/>
    <w:rsid w:val="00BE415F"/>
    <w:rsid w:val="00BF3F97"/>
    <w:rsid w:val="00BF461B"/>
    <w:rsid w:val="00BF6620"/>
    <w:rsid w:val="00C0190A"/>
    <w:rsid w:val="00C02004"/>
    <w:rsid w:val="00C06D9A"/>
    <w:rsid w:val="00C07E2C"/>
    <w:rsid w:val="00C13909"/>
    <w:rsid w:val="00C15654"/>
    <w:rsid w:val="00C17D33"/>
    <w:rsid w:val="00C25068"/>
    <w:rsid w:val="00C25649"/>
    <w:rsid w:val="00C264B6"/>
    <w:rsid w:val="00C30895"/>
    <w:rsid w:val="00C319AD"/>
    <w:rsid w:val="00C35038"/>
    <w:rsid w:val="00C36FB5"/>
    <w:rsid w:val="00C42242"/>
    <w:rsid w:val="00C42B3C"/>
    <w:rsid w:val="00C4462C"/>
    <w:rsid w:val="00C4618C"/>
    <w:rsid w:val="00C47E25"/>
    <w:rsid w:val="00C536B8"/>
    <w:rsid w:val="00C53755"/>
    <w:rsid w:val="00C53A7A"/>
    <w:rsid w:val="00C55398"/>
    <w:rsid w:val="00C569C6"/>
    <w:rsid w:val="00C5785C"/>
    <w:rsid w:val="00C60F31"/>
    <w:rsid w:val="00C63911"/>
    <w:rsid w:val="00C64F94"/>
    <w:rsid w:val="00C71940"/>
    <w:rsid w:val="00C75A21"/>
    <w:rsid w:val="00C75F74"/>
    <w:rsid w:val="00C7771E"/>
    <w:rsid w:val="00C77FE1"/>
    <w:rsid w:val="00C80FDA"/>
    <w:rsid w:val="00C81C4A"/>
    <w:rsid w:val="00C820EC"/>
    <w:rsid w:val="00C9063E"/>
    <w:rsid w:val="00C932E3"/>
    <w:rsid w:val="00C939BA"/>
    <w:rsid w:val="00CB04B5"/>
    <w:rsid w:val="00CB32C6"/>
    <w:rsid w:val="00CB3932"/>
    <w:rsid w:val="00CB5921"/>
    <w:rsid w:val="00CB78AE"/>
    <w:rsid w:val="00CB7AC5"/>
    <w:rsid w:val="00CC50E2"/>
    <w:rsid w:val="00CC6C5C"/>
    <w:rsid w:val="00CC78FF"/>
    <w:rsid w:val="00CD0731"/>
    <w:rsid w:val="00CD7ABC"/>
    <w:rsid w:val="00CE4F79"/>
    <w:rsid w:val="00CE507F"/>
    <w:rsid w:val="00CE5B62"/>
    <w:rsid w:val="00CF10FB"/>
    <w:rsid w:val="00CF5FBE"/>
    <w:rsid w:val="00CF6C36"/>
    <w:rsid w:val="00CF6EA4"/>
    <w:rsid w:val="00D03BAD"/>
    <w:rsid w:val="00D04F11"/>
    <w:rsid w:val="00D06763"/>
    <w:rsid w:val="00D1002F"/>
    <w:rsid w:val="00D11064"/>
    <w:rsid w:val="00D1342B"/>
    <w:rsid w:val="00D16A9B"/>
    <w:rsid w:val="00D20149"/>
    <w:rsid w:val="00D2016E"/>
    <w:rsid w:val="00D2672B"/>
    <w:rsid w:val="00D3550F"/>
    <w:rsid w:val="00D373C5"/>
    <w:rsid w:val="00D41131"/>
    <w:rsid w:val="00D414D9"/>
    <w:rsid w:val="00D44E04"/>
    <w:rsid w:val="00D4692D"/>
    <w:rsid w:val="00D519DF"/>
    <w:rsid w:val="00D52489"/>
    <w:rsid w:val="00D56637"/>
    <w:rsid w:val="00D62594"/>
    <w:rsid w:val="00D725BB"/>
    <w:rsid w:val="00D7398A"/>
    <w:rsid w:val="00D73BC2"/>
    <w:rsid w:val="00D77ADD"/>
    <w:rsid w:val="00D80634"/>
    <w:rsid w:val="00D864FC"/>
    <w:rsid w:val="00D86F56"/>
    <w:rsid w:val="00D87B1C"/>
    <w:rsid w:val="00D90E47"/>
    <w:rsid w:val="00D91AAB"/>
    <w:rsid w:val="00D9511D"/>
    <w:rsid w:val="00DB4335"/>
    <w:rsid w:val="00DB4995"/>
    <w:rsid w:val="00DB633E"/>
    <w:rsid w:val="00DC1F24"/>
    <w:rsid w:val="00DC5433"/>
    <w:rsid w:val="00DC6924"/>
    <w:rsid w:val="00DC7777"/>
    <w:rsid w:val="00DD1A43"/>
    <w:rsid w:val="00DD47EA"/>
    <w:rsid w:val="00DE10FB"/>
    <w:rsid w:val="00DE5A03"/>
    <w:rsid w:val="00DF0733"/>
    <w:rsid w:val="00DF0FE6"/>
    <w:rsid w:val="00DF5266"/>
    <w:rsid w:val="00E010C2"/>
    <w:rsid w:val="00E0183A"/>
    <w:rsid w:val="00E01938"/>
    <w:rsid w:val="00E02AAB"/>
    <w:rsid w:val="00E02AB8"/>
    <w:rsid w:val="00E03E6A"/>
    <w:rsid w:val="00E048A1"/>
    <w:rsid w:val="00E0490C"/>
    <w:rsid w:val="00E06A11"/>
    <w:rsid w:val="00E157CC"/>
    <w:rsid w:val="00E16140"/>
    <w:rsid w:val="00E1646B"/>
    <w:rsid w:val="00E17518"/>
    <w:rsid w:val="00E1784F"/>
    <w:rsid w:val="00E2213A"/>
    <w:rsid w:val="00E247BA"/>
    <w:rsid w:val="00E30EC5"/>
    <w:rsid w:val="00E3202B"/>
    <w:rsid w:val="00E32749"/>
    <w:rsid w:val="00E3478C"/>
    <w:rsid w:val="00E34944"/>
    <w:rsid w:val="00E364AE"/>
    <w:rsid w:val="00E377F9"/>
    <w:rsid w:val="00E4341E"/>
    <w:rsid w:val="00E43F7F"/>
    <w:rsid w:val="00E44BB3"/>
    <w:rsid w:val="00E5236F"/>
    <w:rsid w:val="00E52C75"/>
    <w:rsid w:val="00E5765C"/>
    <w:rsid w:val="00E61745"/>
    <w:rsid w:val="00E648F8"/>
    <w:rsid w:val="00E65F5D"/>
    <w:rsid w:val="00E67337"/>
    <w:rsid w:val="00E71080"/>
    <w:rsid w:val="00E72B71"/>
    <w:rsid w:val="00E84BA1"/>
    <w:rsid w:val="00E877C0"/>
    <w:rsid w:val="00E91D08"/>
    <w:rsid w:val="00E94A1C"/>
    <w:rsid w:val="00EA0D9F"/>
    <w:rsid w:val="00EA17AA"/>
    <w:rsid w:val="00EA6EA5"/>
    <w:rsid w:val="00EB1DE7"/>
    <w:rsid w:val="00EB249C"/>
    <w:rsid w:val="00EB433F"/>
    <w:rsid w:val="00EC13F0"/>
    <w:rsid w:val="00EC1669"/>
    <w:rsid w:val="00EC3351"/>
    <w:rsid w:val="00EC4185"/>
    <w:rsid w:val="00ED046A"/>
    <w:rsid w:val="00ED0B16"/>
    <w:rsid w:val="00ED32E6"/>
    <w:rsid w:val="00ED558E"/>
    <w:rsid w:val="00ED6484"/>
    <w:rsid w:val="00EE1F41"/>
    <w:rsid w:val="00EE314C"/>
    <w:rsid w:val="00EE72E9"/>
    <w:rsid w:val="00EE78D6"/>
    <w:rsid w:val="00EF03D7"/>
    <w:rsid w:val="00EF1F9E"/>
    <w:rsid w:val="00EF1FA8"/>
    <w:rsid w:val="00EF2B05"/>
    <w:rsid w:val="00EF4603"/>
    <w:rsid w:val="00EF56C0"/>
    <w:rsid w:val="00EF5C4E"/>
    <w:rsid w:val="00EF6A01"/>
    <w:rsid w:val="00EF791E"/>
    <w:rsid w:val="00F10227"/>
    <w:rsid w:val="00F11CDE"/>
    <w:rsid w:val="00F16813"/>
    <w:rsid w:val="00F23860"/>
    <w:rsid w:val="00F25256"/>
    <w:rsid w:val="00F3147E"/>
    <w:rsid w:val="00F31DDD"/>
    <w:rsid w:val="00F46568"/>
    <w:rsid w:val="00F47ADD"/>
    <w:rsid w:val="00F47CB6"/>
    <w:rsid w:val="00F47CDF"/>
    <w:rsid w:val="00F5066A"/>
    <w:rsid w:val="00F50B64"/>
    <w:rsid w:val="00F50E0F"/>
    <w:rsid w:val="00F534C1"/>
    <w:rsid w:val="00F53797"/>
    <w:rsid w:val="00F53D38"/>
    <w:rsid w:val="00F615B4"/>
    <w:rsid w:val="00F61F0A"/>
    <w:rsid w:val="00F640C5"/>
    <w:rsid w:val="00F643BD"/>
    <w:rsid w:val="00F6463E"/>
    <w:rsid w:val="00F674CA"/>
    <w:rsid w:val="00F70C99"/>
    <w:rsid w:val="00F74235"/>
    <w:rsid w:val="00F74C46"/>
    <w:rsid w:val="00F7665B"/>
    <w:rsid w:val="00F77D88"/>
    <w:rsid w:val="00F81A43"/>
    <w:rsid w:val="00F87485"/>
    <w:rsid w:val="00F90854"/>
    <w:rsid w:val="00FA27E0"/>
    <w:rsid w:val="00FA5803"/>
    <w:rsid w:val="00FB00AE"/>
    <w:rsid w:val="00FB5C2E"/>
    <w:rsid w:val="00FC0F70"/>
    <w:rsid w:val="00FC67FB"/>
    <w:rsid w:val="00FD28DE"/>
    <w:rsid w:val="00FE08EF"/>
    <w:rsid w:val="00FE328C"/>
    <w:rsid w:val="00FE46F4"/>
    <w:rsid w:val="00FE5F95"/>
    <w:rsid w:val="00FE6B8B"/>
    <w:rsid w:val="00FF27DD"/>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EC13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EC13F0"/>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F70C99"/>
    <w:rPr>
      <w:rFonts w:eastAsiaTheme="majorEastAsia" w:cstheme="majorBidi"/>
      <w:b/>
      <w:bCs/>
      <w:color w:val="4F81BD" w:themeColor="accent1"/>
      <w:sz w:val="24"/>
    </w:rPr>
  </w:style>
  <w:style w:type="character" w:customStyle="1" w:styleId="he">
    <w:name w:val="he"/>
    <w:basedOn w:val="DefaultParagraphFont"/>
    <w:rsid w:val="004800BF"/>
  </w:style>
  <w:style w:type="character" w:customStyle="1" w:styleId="en">
    <w:name w:val="en"/>
    <w:basedOn w:val="DefaultParagraphFont"/>
    <w:rsid w:val="0049345D"/>
  </w:style>
  <w:style w:type="paragraph" w:styleId="Header">
    <w:name w:val="header"/>
    <w:basedOn w:val="Normal"/>
    <w:link w:val="HeaderChar"/>
    <w:uiPriority w:val="99"/>
    <w:unhideWhenUsed/>
    <w:rsid w:val="0058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C6"/>
    <w:rPr>
      <w:sz w:val="24"/>
    </w:rPr>
  </w:style>
  <w:style w:type="paragraph" w:styleId="Footer">
    <w:name w:val="footer"/>
    <w:basedOn w:val="Normal"/>
    <w:link w:val="FooterChar"/>
    <w:uiPriority w:val="99"/>
    <w:unhideWhenUsed/>
    <w:rsid w:val="0058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C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EC13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EC13F0"/>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F70C99"/>
    <w:rPr>
      <w:rFonts w:eastAsiaTheme="majorEastAsia" w:cstheme="majorBidi"/>
      <w:b/>
      <w:bCs/>
      <w:color w:val="4F81BD" w:themeColor="accent1"/>
      <w:sz w:val="24"/>
    </w:rPr>
  </w:style>
  <w:style w:type="character" w:customStyle="1" w:styleId="he">
    <w:name w:val="he"/>
    <w:basedOn w:val="DefaultParagraphFont"/>
    <w:rsid w:val="004800BF"/>
  </w:style>
  <w:style w:type="character" w:customStyle="1" w:styleId="en">
    <w:name w:val="en"/>
    <w:basedOn w:val="DefaultParagraphFont"/>
    <w:rsid w:val="0049345D"/>
  </w:style>
  <w:style w:type="paragraph" w:styleId="Header">
    <w:name w:val="header"/>
    <w:basedOn w:val="Normal"/>
    <w:link w:val="HeaderChar"/>
    <w:uiPriority w:val="99"/>
    <w:unhideWhenUsed/>
    <w:rsid w:val="0058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C6"/>
    <w:rPr>
      <w:sz w:val="24"/>
    </w:rPr>
  </w:style>
  <w:style w:type="paragraph" w:styleId="Footer">
    <w:name w:val="footer"/>
    <w:basedOn w:val="Normal"/>
    <w:link w:val="FooterChar"/>
    <w:uiPriority w:val="99"/>
    <w:unhideWhenUsed/>
    <w:rsid w:val="0058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FA56-AB58-4199-BFCC-09834279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15</cp:revision>
  <cp:lastPrinted>2017-02-08T18:16:00Z</cp:lastPrinted>
  <dcterms:created xsi:type="dcterms:W3CDTF">2017-01-15T00:11:00Z</dcterms:created>
  <dcterms:modified xsi:type="dcterms:W3CDTF">2017-02-08T18:16:00Z</dcterms:modified>
</cp:coreProperties>
</file>