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Pr="00EC13F0" w:rsidRDefault="00EC13F0" w:rsidP="00EC13F0">
      <w:pPr>
        <w:pStyle w:val="Title"/>
      </w:pPr>
      <w:r w:rsidRPr="00EC13F0">
        <w:t>Electricity on Shabbat – Part 3 - Handout</w:t>
      </w:r>
    </w:p>
    <w:p w:rsidR="001A1E35" w:rsidRDefault="001A1E35" w:rsidP="007048FB">
      <w:pPr>
        <w:pStyle w:val="Heading1"/>
      </w:pPr>
      <w:r>
        <w:t xml:space="preserve">Orthodox </w:t>
      </w:r>
      <w:proofErr w:type="spellStart"/>
      <w:r>
        <w:t>Teshuvah</w:t>
      </w:r>
      <w:proofErr w:type="spellEnd"/>
    </w:p>
    <w:p w:rsidR="001A1E35" w:rsidRPr="001A1E35" w:rsidRDefault="00531998" w:rsidP="001A1E35">
      <w:r>
        <w:t>“</w:t>
      </w:r>
      <w:r w:rsidR="001A1E35">
        <w:t xml:space="preserve">This article surveys </w:t>
      </w:r>
      <w:proofErr w:type="spellStart"/>
      <w:r w:rsidR="001A1E35">
        <w:t>halacha’s</w:t>
      </w:r>
      <w:proofErr w:type="spellEnd"/>
      <w:r w:rsidR="001A1E35">
        <w:t xml:space="preserve"> </w:t>
      </w:r>
      <w:proofErr w:type="spellStart"/>
      <w:r w:rsidR="001A1E35">
        <w:t>reponse</w:t>
      </w:r>
      <w:proofErr w:type="spellEnd"/>
      <w:r w:rsidR="001A1E35">
        <w:t xml:space="preserve"> to one of the technological breakthroughs of the last 150 years: the invention of electricity.  In particular, it explores </w:t>
      </w:r>
      <w:proofErr w:type="spellStart"/>
      <w:r w:rsidR="001A1E35">
        <w:t>halacha’s</w:t>
      </w:r>
      <w:proofErr w:type="spellEnd"/>
      <w:r w:rsidR="001A1E35">
        <w:t xml:space="preserve"> understanding of the use of electricity on Shabbat and Yom Tov with the rubric of prohibited work (</w:t>
      </w:r>
      <w:r w:rsidR="001A1E35" w:rsidRPr="001A1E35">
        <w:rPr>
          <w:i/>
          <w:iCs/>
        </w:rPr>
        <w:t>melacha</w:t>
      </w:r>
      <w:r w:rsidR="001A1E35">
        <w:t>).</w:t>
      </w:r>
      <w:r>
        <w:t>”</w:t>
      </w:r>
    </w:p>
    <w:p w:rsidR="00EC13F0" w:rsidRDefault="007856E2" w:rsidP="007856E2">
      <w:pPr>
        <w:pStyle w:val="Heading1"/>
        <w:numPr>
          <w:ilvl w:val="0"/>
          <w:numId w:val="5"/>
        </w:numPr>
      </w:pPr>
      <w:r>
        <w:t>I</w:t>
      </w:r>
      <w:r w:rsidR="00D702D2">
        <w:t>ncandescent lights</w:t>
      </w:r>
    </w:p>
    <w:p w:rsidR="007048FB" w:rsidRPr="005D4093" w:rsidRDefault="007048FB" w:rsidP="007048FB">
      <w:r w:rsidRPr="005D4093">
        <w:t>Incandescence: the emission of light caused by heating the filament.</w:t>
      </w:r>
    </w:p>
    <w:p w:rsidR="007856E2" w:rsidRDefault="007856E2" w:rsidP="007048FB">
      <w:pPr>
        <w:pStyle w:val="Heading2"/>
      </w:pPr>
      <w:r>
        <w:t>A – Turning On</w:t>
      </w:r>
    </w:p>
    <w:p w:rsidR="007048FB" w:rsidRPr="007048FB" w:rsidRDefault="007048FB" w:rsidP="007048FB">
      <w:pPr>
        <w:pStyle w:val="Heading2"/>
      </w:pPr>
      <w:r w:rsidRPr="007048FB">
        <w:t>Babylonian Talmud – Shabbat Chapter 3, Mishnah 5</w:t>
      </w:r>
    </w:p>
    <w:p w:rsidR="007048FB" w:rsidRPr="007048FB" w:rsidRDefault="007048FB" w:rsidP="007048FB">
      <w:r w:rsidRPr="007048FB">
        <w:t>A kettle which was removed from the fire: one may not pour cold water into it so that it should warm up, but one may pour it [water] into or into a cup in order to temper it.</w:t>
      </w:r>
    </w:p>
    <w:p w:rsidR="007048FB" w:rsidRPr="007048FB" w:rsidRDefault="007048FB" w:rsidP="007048FB">
      <w:pPr>
        <w:pStyle w:val="Heading2"/>
      </w:pPr>
      <w:r w:rsidRPr="007048FB">
        <w:t>Babylonian Talmud – Shabbat 41b</w:t>
      </w:r>
    </w:p>
    <w:p w:rsidR="007048FB" w:rsidRPr="007048FB" w:rsidRDefault="007048FB" w:rsidP="007048FB">
      <w:r w:rsidRPr="007048FB">
        <w:t>Rav said: They taught that it is permitted only to temper the water; but if it is to harden the metal, it is forbidden. Whereas Samuel ruled: Even if to harden it, it is still permitted. If the primary purpose is to harden it, can it be permitted?! Rather if stated, it was thus stated: Rav said: They taught this only where there is merely a sufficient quantity to temper it; but if there is enough to harden it, it is forbidden.  Whereas Samuel maintained: Even if there is a sufficient quantity to harden it, it is permitted.</w:t>
      </w:r>
    </w:p>
    <w:p w:rsidR="007048FB" w:rsidRPr="007048FB" w:rsidRDefault="007048FB" w:rsidP="007048FB">
      <w:pPr>
        <w:pStyle w:val="Heading2"/>
      </w:pPr>
      <w:r w:rsidRPr="007048FB">
        <w:t>Babylonian Talmud – Yevamot 6b</w:t>
      </w:r>
    </w:p>
    <w:p w:rsidR="007048FB" w:rsidRPr="007048FB" w:rsidRDefault="007048FB" w:rsidP="00D20B55">
      <w:r w:rsidRPr="007048FB">
        <w:t xml:space="preserve">Granted, however, that it is according to the view of R. </w:t>
      </w:r>
      <w:r w:rsidR="00D20B55">
        <w:t>Y</w:t>
      </w:r>
      <w:r w:rsidRPr="007048FB">
        <w:t xml:space="preserve">ose, might it not be suggested that R. </w:t>
      </w:r>
      <w:r w:rsidR="00D20B55">
        <w:t>Y</w:t>
      </w:r>
      <w:r w:rsidRPr="007048FB">
        <w:t>ose said that ‘kindling a fire on the Sabbath is mentioned separately in order to indicate that it is a mere prohibition’ in the case only of ordinary burning; the burning by the Bet</w:t>
      </w:r>
      <w:r w:rsidR="00D20B55">
        <w:t xml:space="preserve"> D</w:t>
      </w:r>
      <w:r w:rsidRPr="007048FB">
        <w:t>in, however, is surely a case of boiling of the metal bar concerning which R. Sheshet said that there is no difference between the boiling of a metal bar and the boiling of dyes.</w:t>
      </w:r>
    </w:p>
    <w:p w:rsidR="007048FB" w:rsidRDefault="007048FB" w:rsidP="007048FB">
      <w:pPr>
        <w:pStyle w:val="Heading2"/>
      </w:pPr>
      <w:r>
        <w:t>Mishneh Torah – Shabbat – 12:1</w:t>
      </w:r>
    </w:p>
    <w:p w:rsidR="007048FB" w:rsidRDefault="007048FB" w:rsidP="007048FB">
      <w:r w:rsidRPr="007048FB">
        <w:t>A person who kindles even the smallest fire is liable, provided he needs the ash that it creates. However, should a person kindle a fire with a destructive intent, he is not liable, for he is causing ruin.</w:t>
      </w:r>
    </w:p>
    <w:p w:rsidR="007048FB" w:rsidRPr="007048FB" w:rsidRDefault="007048FB" w:rsidP="007048FB">
      <w:proofErr w:type="gramStart"/>
      <w:r w:rsidRPr="007048FB">
        <w:t>Similarly, a person who lights a candle or wood, whether to generate warmth or light, is liable.</w:t>
      </w:r>
      <w:proofErr w:type="gramEnd"/>
      <w:r w:rsidRPr="007048FB">
        <w:t xml:space="preserve"> </w:t>
      </w:r>
    </w:p>
    <w:p w:rsidR="007048FB" w:rsidRPr="007048FB" w:rsidRDefault="007048FB" w:rsidP="007048FB">
      <w:r w:rsidRPr="007048FB">
        <w:lastRenderedPageBreak/>
        <w:t>A person who heats iron in order to strengthen it by submerging it in water is liable for [performing] a derivative [of the forbidden labor] of kindling.</w:t>
      </w:r>
    </w:p>
    <w:p w:rsidR="007048FB" w:rsidRDefault="007856E2" w:rsidP="007856E2">
      <w:pPr>
        <w:pStyle w:val="Heading2"/>
      </w:pPr>
      <w:r>
        <w:t>B – Raising the Intensity</w:t>
      </w:r>
    </w:p>
    <w:p w:rsidR="007856E2" w:rsidRDefault="007856E2" w:rsidP="007856E2">
      <w:pPr>
        <w:pStyle w:val="Heading2"/>
      </w:pPr>
      <w:r>
        <w:t>C – Turning Off</w:t>
      </w:r>
    </w:p>
    <w:p w:rsidR="007856E2" w:rsidRPr="007048FB" w:rsidRDefault="007856E2" w:rsidP="007856E2">
      <w:pPr>
        <w:pStyle w:val="Heading2"/>
      </w:pPr>
      <w:r>
        <w:t>D – Non-incandescent Lights</w:t>
      </w:r>
    </w:p>
    <w:p w:rsidR="00D702D2" w:rsidRDefault="00D702D2" w:rsidP="007856E2">
      <w:pPr>
        <w:pStyle w:val="Heading1"/>
        <w:numPr>
          <w:ilvl w:val="0"/>
          <w:numId w:val="5"/>
        </w:numPr>
      </w:pPr>
      <w:r>
        <w:t xml:space="preserve">Use of </w:t>
      </w:r>
      <w:r w:rsidR="007048FB">
        <w:t>e</w:t>
      </w:r>
      <w:r>
        <w:t xml:space="preserve">lectricity if no heat or light is </w:t>
      </w:r>
      <w:r w:rsidR="007048FB">
        <w:t>g</w:t>
      </w:r>
      <w:r>
        <w:t>enerated</w:t>
      </w:r>
    </w:p>
    <w:p w:rsidR="00D85882" w:rsidRPr="00D85882" w:rsidRDefault="00D85882" w:rsidP="00D85882">
      <w:pPr>
        <w:pStyle w:val="Heading2"/>
      </w:pPr>
      <w:r>
        <w:t>Turning On appliances</w:t>
      </w:r>
    </w:p>
    <w:p w:rsidR="00383C70" w:rsidRPr="00383C70" w:rsidRDefault="00383C70" w:rsidP="00383C70">
      <w:pPr>
        <w:numPr>
          <w:ilvl w:val="0"/>
          <w:numId w:val="1"/>
        </w:numPr>
      </w:pPr>
      <w:r w:rsidRPr="00383C70">
        <w:t>Creating something new (</w:t>
      </w:r>
      <w:proofErr w:type="spellStart"/>
      <w:r w:rsidRPr="00383C70">
        <w:t>Molid</w:t>
      </w:r>
      <w:proofErr w:type="spellEnd"/>
      <w:r w:rsidRPr="00383C70">
        <w:t>)</w:t>
      </w:r>
    </w:p>
    <w:p w:rsidR="00383C70" w:rsidRPr="00383C70" w:rsidRDefault="00383C70" w:rsidP="00383C70">
      <w:pPr>
        <w:numPr>
          <w:ilvl w:val="0"/>
          <w:numId w:val="1"/>
        </w:numPr>
      </w:pPr>
      <w:r w:rsidRPr="00383C70">
        <w:t>Completing a circuit (</w:t>
      </w:r>
      <w:proofErr w:type="spellStart"/>
      <w:r w:rsidRPr="00383C70">
        <w:t>Boneh</w:t>
      </w:r>
      <w:proofErr w:type="spellEnd"/>
      <w:r w:rsidRPr="00383C70">
        <w:t>)</w:t>
      </w:r>
    </w:p>
    <w:p w:rsidR="00383C70" w:rsidRPr="00383C70" w:rsidRDefault="00383C70" w:rsidP="00383C70">
      <w:pPr>
        <w:numPr>
          <w:ilvl w:val="0"/>
          <w:numId w:val="1"/>
        </w:numPr>
      </w:pPr>
      <w:r w:rsidRPr="00383C70">
        <w:t>Completing a product (</w:t>
      </w:r>
      <w:proofErr w:type="spellStart"/>
      <w:r w:rsidRPr="00383C70">
        <w:t>Makeh</w:t>
      </w:r>
      <w:proofErr w:type="spellEnd"/>
      <w:r w:rsidRPr="00383C70">
        <w:t xml:space="preserve"> </w:t>
      </w:r>
      <w:proofErr w:type="spellStart"/>
      <w:r w:rsidRPr="00383C70">
        <w:t>b’patish</w:t>
      </w:r>
      <w:proofErr w:type="spellEnd"/>
      <w:r w:rsidRPr="00383C70">
        <w:t>)</w:t>
      </w:r>
    </w:p>
    <w:p w:rsidR="00383C70" w:rsidRPr="00383C70" w:rsidRDefault="00383C70" w:rsidP="00383C70">
      <w:pPr>
        <w:numPr>
          <w:ilvl w:val="0"/>
          <w:numId w:val="1"/>
        </w:numPr>
      </w:pPr>
      <w:r w:rsidRPr="00383C70">
        <w:t>Creation of Sparks (Kindling)</w:t>
      </w:r>
    </w:p>
    <w:p w:rsidR="00383C70" w:rsidRPr="00383C70" w:rsidRDefault="00383C70" w:rsidP="00383C70">
      <w:pPr>
        <w:numPr>
          <w:ilvl w:val="0"/>
          <w:numId w:val="1"/>
        </w:numPr>
      </w:pPr>
      <w:r w:rsidRPr="00383C70">
        <w:t>Increase in fuel consumption at Power Plant (</w:t>
      </w:r>
      <w:proofErr w:type="spellStart"/>
      <w:r w:rsidRPr="00383C70">
        <w:t>Mavir</w:t>
      </w:r>
      <w:proofErr w:type="spellEnd"/>
      <w:r w:rsidRPr="00383C70">
        <w:t>)</w:t>
      </w:r>
    </w:p>
    <w:p w:rsidR="00383C70" w:rsidRPr="00383C70" w:rsidRDefault="00383C70" w:rsidP="00383C70">
      <w:pPr>
        <w:numPr>
          <w:ilvl w:val="0"/>
          <w:numId w:val="1"/>
        </w:numPr>
      </w:pPr>
      <w:r w:rsidRPr="00383C70">
        <w:t>Heating of a metal (transistor or wire) (</w:t>
      </w:r>
      <w:proofErr w:type="spellStart"/>
      <w:r w:rsidRPr="00383C70">
        <w:t>Bishul</w:t>
      </w:r>
      <w:proofErr w:type="spellEnd"/>
      <w:r w:rsidRPr="00383C70">
        <w:t xml:space="preserve"> or </w:t>
      </w:r>
      <w:proofErr w:type="spellStart"/>
      <w:r w:rsidRPr="00383C70">
        <w:t>Mavir</w:t>
      </w:r>
      <w:proofErr w:type="spellEnd"/>
      <w:r w:rsidRPr="00383C70">
        <w:t>)</w:t>
      </w:r>
    </w:p>
    <w:p w:rsidR="00820026" w:rsidRDefault="00383C70" w:rsidP="00383C70">
      <w:pPr>
        <w:numPr>
          <w:ilvl w:val="0"/>
          <w:numId w:val="1"/>
        </w:numPr>
      </w:pPr>
      <w:r w:rsidRPr="00383C70">
        <w:t>It’s OK but Jews don’t do that</w:t>
      </w:r>
    </w:p>
    <w:p w:rsidR="00D85882" w:rsidRDefault="00D85882" w:rsidP="00D85882">
      <w:pPr>
        <w:pStyle w:val="Heading2"/>
      </w:pPr>
      <w:r>
        <w:t>Turning Off appliances</w:t>
      </w:r>
    </w:p>
    <w:p w:rsidR="00531998" w:rsidRDefault="00531998" w:rsidP="00531998">
      <w:pPr>
        <w:pStyle w:val="ListParagraph"/>
        <w:numPr>
          <w:ilvl w:val="0"/>
          <w:numId w:val="4"/>
        </w:numPr>
        <w:spacing w:line="360" w:lineRule="auto"/>
      </w:pPr>
      <w:proofErr w:type="spellStart"/>
      <w:r>
        <w:t>Soter</w:t>
      </w:r>
      <w:proofErr w:type="spellEnd"/>
      <w:r>
        <w:t xml:space="preserve"> (destruction) – opposite of </w:t>
      </w:r>
      <w:proofErr w:type="spellStart"/>
      <w:r>
        <w:t>Boneh</w:t>
      </w:r>
      <w:proofErr w:type="spellEnd"/>
      <w:r>
        <w:t xml:space="preserve"> (building)</w:t>
      </w:r>
    </w:p>
    <w:p w:rsidR="00531998" w:rsidRDefault="00531998" w:rsidP="00531998">
      <w:pPr>
        <w:pStyle w:val="ListParagraph"/>
        <w:numPr>
          <w:ilvl w:val="0"/>
          <w:numId w:val="4"/>
        </w:numPr>
        <w:spacing w:line="360" w:lineRule="auto"/>
      </w:pPr>
      <w:r>
        <w:t>Sparks (</w:t>
      </w:r>
      <w:proofErr w:type="spellStart"/>
      <w:r>
        <w:t>Mavir</w:t>
      </w:r>
      <w:proofErr w:type="spellEnd"/>
      <w:r>
        <w:t>)</w:t>
      </w:r>
    </w:p>
    <w:p w:rsidR="00531998" w:rsidRPr="00531998" w:rsidRDefault="00531998" w:rsidP="00531998">
      <w:pPr>
        <w:pStyle w:val="ListParagraph"/>
        <w:numPr>
          <w:ilvl w:val="0"/>
          <w:numId w:val="4"/>
        </w:numPr>
        <w:spacing w:line="360" w:lineRule="auto"/>
      </w:pPr>
      <w:r>
        <w:t>Removal of heat (</w:t>
      </w:r>
      <w:proofErr w:type="spellStart"/>
      <w:r>
        <w:t>Mechabeh</w:t>
      </w:r>
      <w:proofErr w:type="spellEnd"/>
      <w:r>
        <w:t>)</w:t>
      </w:r>
    </w:p>
    <w:p w:rsidR="00D702D2" w:rsidRDefault="00D702D2" w:rsidP="007856E2">
      <w:pPr>
        <w:pStyle w:val="Heading1"/>
        <w:numPr>
          <w:ilvl w:val="0"/>
          <w:numId w:val="5"/>
        </w:numPr>
      </w:pPr>
      <w:r>
        <w:t>Shabbat vs Yom Tov</w:t>
      </w:r>
    </w:p>
    <w:p w:rsidR="008038C9" w:rsidRDefault="008038C9" w:rsidP="008038C9">
      <w:pPr>
        <w:pStyle w:val="Heading2"/>
      </w:pPr>
      <w:r>
        <w:t>Exodus 12:16</w:t>
      </w:r>
    </w:p>
    <w:p w:rsidR="008038C9" w:rsidRPr="008038C9" w:rsidRDefault="008038C9" w:rsidP="008038C9">
      <w:r w:rsidRPr="008038C9">
        <w:t xml:space="preserve">And in the first day there shall be to you a holy convocation, and in the seventh day a holy convocation; no manner of work shall be done in them, </w:t>
      </w:r>
      <w:r w:rsidRPr="00531998">
        <w:rPr>
          <w:i/>
          <w:iCs/>
        </w:rPr>
        <w:t>save that which every man must eat, that</w:t>
      </w:r>
      <w:r w:rsidRPr="008038C9">
        <w:t xml:space="preserve"> only may be done by you.</w:t>
      </w:r>
    </w:p>
    <w:p w:rsidR="00D702D2" w:rsidRDefault="00D702D2" w:rsidP="007856E2">
      <w:pPr>
        <w:pStyle w:val="Heading1"/>
        <w:numPr>
          <w:ilvl w:val="0"/>
          <w:numId w:val="5"/>
        </w:numPr>
      </w:pPr>
      <w:r>
        <w:t>Specific Appliances</w:t>
      </w:r>
    </w:p>
    <w:p w:rsidR="005D4659" w:rsidRDefault="005D4659" w:rsidP="005D4659">
      <w:pPr>
        <w:pStyle w:val="ListParagraph"/>
        <w:numPr>
          <w:ilvl w:val="0"/>
          <w:numId w:val="2"/>
        </w:numPr>
      </w:pPr>
      <w:r>
        <w:t>Refrigerators</w:t>
      </w:r>
    </w:p>
    <w:p w:rsidR="005D4659" w:rsidRDefault="005D4659" w:rsidP="005D4659">
      <w:pPr>
        <w:pStyle w:val="ListParagraph"/>
        <w:numPr>
          <w:ilvl w:val="0"/>
          <w:numId w:val="2"/>
        </w:numPr>
      </w:pPr>
      <w:r>
        <w:t>Telephones</w:t>
      </w:r>
    </w:p>
    <w:p w:rsidR="005D4659" w:rsidRDefault="005D4659" w:rsidP="005D4659">
      <w:pPr>
        <w:pStyle w:val="ListParagraph"/>
        <w:numPr>
          <w:ilvl w:val="0"/>
          <w:numId w:val="2"/>
        </w:numPr>
      </w:pPr>
      <w:r>
        <w:t>Radio/TV</w:t>
      </w:r>
    </w:p>
    <w:p w:rsidR="005D4659" w:rsidRDefault="005D4659" w:rsidP="005D4659">
      <w:pPr>
        <w:pStyle w:val="ListParagraph"/>
        <w:numPr>
          <w:ilvl w:val="0"/>
          <w:numId w:val="2"/>
        </w:numPr>
      </w:pPr>
      <w:r>
        <w:t>Static Electricity</w:t>
      </w:r>
    </w:p>
    <w:p w:rsidR="00DA2041" w:rsidRPr="005D4659" w:rsidRDefault="00DA2041" w:rsidP="005D4659">
      <w:pPr>
        <w:pStyle w:val="ListParagraph"/>
        <w:numPr>
          <w:ilvl w:val="0"/>
          <w:numId w:val="2"/>
        </w:numPr>
      </w:pPr>
      <w:r>
        <w:t>Hotel Cards</w:t>
      </w:r>
    </w:p>
    <w:p w:rsidR="00D702D2" w:rsidRDefault="00D702D2" w:rsidP="007856E2">
      <w:pPr>
        <w:pStyle w:val="Heading1"/>
        <w:numPr>
          <w:ilvl w:val="0"/>
          <w:numId w:val="5"/>
        </w:numPr>
      </w:pPr>
      <w:r>
        <w:lastRenderedPageBreak/>
        <w:t>Timers</w:t>
      </w:r>
    </w:p>
    <w:p w:rsidR="00E91E6E" w:rsidRPr="007048FB" w:rsidRDefault="00E91E6E" w:rsidP="00E91E6E">
      <w:pPr>
        <w:pStyle w:val="Heading2"/>
      </w:pPr>
      <w:r w:rsidRPr="007048FB">
        <w:t xml:space="preserve">Babylonian Talmud – Shabbat </w:t>
      </w:r>
      <w:r>
        <w:t>18a</w:t>
      </w:r>
    </w:p>
    <w:p w:rsidR="00E91E6E" w:rsidRDefault="00E91E6E" w:rsidP="00C35388">
      <w:r w:rsidRPr="00E91E6E">
        <w:t>Our Rabbis taught: Water may be conducted into a garden on the eve of the Sabbath just before</w:t>
      </w:r>
      <w:r>
        <w:t xml:space="preserve"> </w:t>
      </w:r>
      <w:r w:rsidRPr="00E91E6E">
        <w:t>dark, and it may go on being filled the whole day; and a perfume brazier may be placed under</w:t>
      </w:r>
      <w:r>
        <w:t xml:space="preserve"> </w:t>
      </w:r>
      <w:r w:rsidRPr="00E91E6E">
        <w:t xml:space="preserve">garments which continue to absorb the perfume the whole day; and </w:t>
      </w:r>
      <w:proofErr w:type="spellStart"/>
      <w:r w:rsidRPr="00E91E6E">
        <w:t>sulphur</w:t>
      </w:r>
      <w:proofErr w:type="spellEnd"/>
      <w:r w:rsidRPr="00E91E6E">
        <w:t xml:space="preserve"> may be placed under</w:t>
      </w:r>
      <w:r>
        <w:t xml:space="preserve"> </w:t>
      </w:r>
      <w:r w:rsidRPr="00E91E6E">
        <w:t xml:space="preserve">[silver) vessels and they undergo the process of </w:t>
      </w:r>
      <w:proofErr w:type="spellStart"/>
      <w:r w:rsidRPr="00E91E6E">
        <w:t>sulphuring</w:t>
      </w:r>
      <w:proofErr w:type="spellEnd"/>
      <w:r w:rsidRPr="00E91E6E">
        <w:t xml:space="preserve"> the whole day; and an eye salve may be</w:t>
      </w:r>
      <w:r>
        <w:t xml:space="preserve"> </w:t>
      </w:r>
      <w:r w:rsidRPr="00E91E6E">
        <w:t>placed on the eye and a plaster on a wound and the process of healing continues al</w:t>
      </w:r>
      <w:bookmarkStart w:id="0" w:name="_GoBack"/>
      <w:bookmarkEnd w:id="0"/>
      <w:r w:rsidRPr="00E91E6E">
        <w:t>l day. But wheat</w:t>
      </w:r>
      <w:r>
        <w:t xml:space="preserve"> </w:t>
      </w:r>
      <w:r w:rsidRPr="00E91E6E">
        <w:t>may not be placed in a water-mill unless it can be ground when it is still day. What is the reason?</w:t>
      </w:r>
      <w:r>
        <w:t xml:space="preserve"> </w:t>
      </w:r>
      <w:proofErr w:type="spellStart"/>
      <w:r w:rsidRPr="00E91E6E">
        <w:t>Rabbah</w:t>
      </w:r>
      <w:proofErr w:type="spellEnd"/>
      <w:r w:rsidRPr="00E91E6E">
        <w:t xml:space="preserve"> answered, </w:t>
      </w:r>
      <w:proofErr w:type="gramStart"/>
      <w:r w:rsidRPr="00E91E6E">
        <w:t>Because</w:t>
      </w:r>
      <w:proofErr w:type="gramEnd"/>
      <w:r w:rsidRPr="00E91E6E">
        <w:t xml:space="preserve"> it makes a noise. Said R. Joseph to him, Let the Master say it is on</w:t>
      </w:r>
      <w:r>
        <w:t xml:space="preserve"> </w:t>
      </w:r>
      <w:r w:rsidRPr="00E91E6E">
        <w:t>account of the resting of utensils? For it was taught</w:t>
      </w:r>
      <w:proofErr w:type="gramStart"/>
      <w:r w:rsidRPr="00E91E6E">
        <w:t>:</w:t>
      </w:r>
      <w:r w:rsidR="00DA2041">
        <w:t xml:space="preserve"> </w:t>
      </w:r>
      <w:r>
        <w:t>”</w:t>
      </w:r>
      <w:proofErr w:type="gramEnd"/>
      <w:r w:rsidRPr="00E91E6E">
        <w:t>Concerning all that I have said to you</w:t>
      </w:r>
      <w:r>
        <w:t>,</w:t>
      </w:r>
      <w:r w:rsidRPr="00E91E6E">
        <w:t xml:space="preserve"> you shall beware</w:t>
      </w:r>
      <w:r>
        <w:t>” (Exodus 23:13)</w:t>
      </w:r>
      <w:r w:rsidRPr="00E91E6E">
        <w:t>: this includes the resting of utensils! Rather, said R. Joseph, it is on account of the</w:t>
      </w:r>
      <w:r>
        <w:t xml:space="preserve"> </w:t>
      </w:r>
      <w:r w:rsidRPr="00E91E6E">
        <w:t xml:space="preserve">resting of utensils. Now that you say that according to Beth Hillel the resting of utensils </w:t>
      </w:r>
      <w:proofErr w:type="gramStart"/>
      <w:r w:rsidRPr="00E91E6E">
        <w:t>is</w:t>
      </w:r>
      <w:proofErr w:type="gramEnd"/>
      <w:r w:rsidRPr="00E91E6E">
        <w:t xml:space="preserve"> a Biblical</w:t>
      </w:r>
      <w:r>
        <w:t xml:space="preserve"> </w:t>
      </w:r>
      <w:r w:rsidRPr="00E91E6E">
        <w:t xml:space="preserve">precept, why are </w:t>
      </w:r>
      <w:proofErr w:type="spellStart"/>
      <w:r w:rsidRPr="00E91E6E">
        <w:t>sulphur</w:t>
      </w:r>
      <w:proofErr w:type="spellEnd"/>
      <w:r w:rsidRPr="00E91E6E">
        <w:t xml:space="preserve"> and a perfume brazier permitted?</w:t>
      </w:r>
      <w:r w:rsidR="00DA2041">
        <w:t xml:space="preserve"> </w:t>
      </w:r>
      <w:r w:rsidRPr="00E91E6E">
        <w:t>-</w:t>
      </w:r>
      <w:r w:rsidR="00DA2041">
        <w:t xml:space="preserve"> </w:t>
      </w:r>
      <w:r w:rsidRPr="00E91E6E">
        <w:t>Because it [the vessel in which they lie]</w:t>
      </w:r>
      <w:r>
        <w:t xml:space="preserve"> </w:t>
      </w:r>
      <w:r w:rsidRPr="00E91E6E">
        <w:t>performs no action. Why are wet bundles of flax permitted? — Because it [the oven in which they</w:t>
      </w:r>
      <w:r>
        <w:t xml:space="preserve"> </w:t>
      </w:r>
      <w:r w:rsidRPr="00E91E6E">
        <w:t>lie] performs no action and is motionless. But what of the trap for wild beasts, fowl and fish, which</w:t>
      </w:r>
      <w:r>
        <w:t xml:space="preserve"> </w:t>
      </w:r>
      <w:r w:rsidRPr="00E91E6E">
        <w:t>performs an action, Why are they permitted?-There too [it means] with a fish hook and a trap made</w:t>
      </w:r>
      <w:r>
        <w:t xml:space="preserve"> </w:t>
      </w:r>
      <w:r w:rsidRPr="00E91E6E">
        <w:t>with little joists, so that no action is performed.</w:t>
      </w:r>
    </w:p>
    <w:p w:rsidR="00E91E6E" w:rsidRDefault="00E91E6E" w:rsidP="00E91E6E">
      <w:r w:rsidRPr="00E91E6E">
        <w:t xml:space="preserve">Now, however, that R. </w:t>
      </w:r>
      <w:proofErr w:type="spellStart"/>
      <w:r w:rsidRPr="00E91E6E">
        <w:t>Oshaia</w:t>
      </w:r>
      <w:proofErr w:type="spellEnd"/>
      <w:r w:rsidRPr="00E91E6E">
        <w:t xml:space="preserve"> said in R. </w:t>
      </w:r>
      <w:proofErr w:type="spellStart"/>
      <w:r w:rsidRPr="00E91E6E">
        <w:t>Assi's</w:t>
      </w:r>
      <w:proofErr w:type="spellEnd"/>
      <w:r w:rsidRPr="00E91E6E">
        <w:t xml:space="preserve"> name, Which </w:t>
      </w:r>
      <w:proofErr w:type="spellStart"/>
      <w:r w:rsidRPr="00E91E6E">
        <w:t>Tanna</w:t>
      </w:r>
      <w:proofErr w:type="spellEnd"/>
      <w:r w:rsidRPr="00E91E6E">
        <w:t xml:space="preserve"> [maintains that] the resting of</w:t>
      </w:r>
      <w:r>
        <w:t xml:space="preserve"> </w:t>
      </w:r>
      <w:r w:rsidRPr="00E91E6E">
        <w:t xml:space="preserve">utensils </w:t>
      </w:r>
      <w:proofErr w:type="gramStart"/>
      <w:r w:rsidRPr="00E91E6E">
        <w:t>is</w:t>
      </w:r>
      <w:proofErr w:type="gramEnd"/>
      <w:r w:rsidRPr="00E91E6E">
        <w:t xml:space="preserve"> a Biblical precept? It is Beth Shammai: then according to Beth Shammai, whether it [the</w:t>
      </w:r>
      <w:r>
        <w:t xml:space="preserve"> </w:t>
      </w:r>
      <w:r w:rsidRPr="00E91E6E">
        <w:t>utensil] performs an action or not, it is forbidden, while in the opinion of Beth Hillel even if it</w:t>
      </w:r>
      <w:r>
        <w:t xml:space="preserve"> </w:t>
      </w:r>
      <w:r w:rsidRPr="00E91E6E">
        <w:t>performs an action it is permitted. And now that you say that according to Beth Shammai it is</w:t>
      </w:r>
      <w:r>
        <w:t xml:space="preserve"> </w:t>
      </w:r>
      <w:r w:rsidRPr="00E91E6E">
        <w:t>forbidden even if it performs no action, if so,</w:t>
      </w:r>
      <w:r w:rsidRPr="00E91E6E">
        <w:rPr>
          <w:rFonts w:ascii="Times New Roman" w:hAnsi="Times New Roman" w:cs="Times New Roman"/>
          <w:szCs w:val="24"/>
          <w:lang w:bidi="he-IL"/>
        </w:rPr>
        <w:t xml:space="preserve"> </w:t>
      </w:r>
      <w:r w:rsidRPr="00E91E6E">
        <w:t xml:space="preserve">why are a perfume brazier and </w:t>
      </w:r>
      <w:proofErr w:type="spellStart"/>
      <w:r w:rsidRPr="00E91E6E">
        <w:t>sulphur</w:t>
      </w:r>
      <w:proofErr w:type="spellEnd"/>
      <w:r w:rsidRPr="00E91E6E">
        <w:t xml:space="preserve"> permitted? -There it lies upon the earth</w:t>
      </w:r>
      <w:r>
        <w:t>.</w:t>
      </w:r>
    </w:p>
    <w:p w:rsidR="00E91E6E" w:rsidRDefault="00E91E6E" w:rsidP="00E91E6E">
      <w:pPr>
        <w:pStyle w:val="Heading2"/>
      </w:pPr>
      <w:r>
        <w:t>Mishneh Torah – Shabbat – 3:1</w:t>
      </w:r>
    </w:p>
    <w:p w:rsidR="00E91E6E" w:rsidRDefault="00E91E6E" w:rsidP="00E91E6E">
      <w:r w:rsidRPr="00E91E6E">
        <w:t>It is permissible</w:t>
      </w:r>
      <w:r>
        <w:t xml:space="preserve"> to begin the performance of a </w:t>
      </w:r>
      <w:r w:rsidRPr="00E91E6E">
        <w:t>forbidden labor on Friday, even though the labor is completed on its own accord on the Sabbath itself, for the prohibition against work applies only on the Sabbath itself. Moreover, when a task is carried out on its own accord on the Sabbath</w:t>
      </w:r>
      <w:r>
        <w:t>,</w:t>
      </w:r>
      <w:r w:rsidRPr="00E91E6E">
        <w:t xml:space="preserve"> we are permitted to derive benefit from what was completed on the Sabbath.</w:t>
      </w:r>
    </w:p>
    <w:p w:rsidR="00CD4E1C" w:rsidRPr="00E91E6E" w:rsidRDefault="00CD4E1C" w:rsidP="00CD4E1C">
      <w:pPr>
        <w:pStyle w:val="Heading1"/>
      </w:pPr>
      <w:r>
        <w:t>Conclusion</w:t>
      </w:r>
    </w:p>
    <w:p w:rsidR="00E91E6E" w:rsidRPr="00E91E6E" w:rsidRDefault="00C35388" w:rsidP="00E91E6E">
      <w:r>
        <w:t>“</w:t>
      </w:r>
      <w:r w:rsidR="00CD4E1C">
        <w:t>The use of electricity on Shabbat and Yom Tov is a relatively new and exceedingly complex ar</w:t>
      </w:r>
      <w:r>
        <w:t>e</w:t>
      </w:r>
      <w:r w:rsidR="00CD4E1C">
        <w:t>a of Halacha.  The variety of positions taken by decisors is broad and these differences are</w:t>
      </w:r>
      <w:r>
        <w:t xml:space="preserve"> extremely relevant to the conduct of observant Jews.  It is the near unanimous opinion that the use of incandescent lights on Shabbat is biblically prohibited.  Beyond that, there is little agreement.”</w:t>
      </w:r>
    </w:p>
    <w:sectPr w:rsidR="00E91E6E" w:rsidRPr="00E9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382"/>
    <w:multiLevelType w:val="hybridMultilevel"/>
    <w:tmpl w:val="471E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378B2"/>
    <w:multiLevelType w:val="hybridMultilevel"/>
    <w:tmpl w:val="1A56D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F63DB"/>
    <w:multiLevelType w:val="hybridMultilevel"/>
    <w:tmpl w:val="FF749F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882FE9"/>
    <w:multiLevelType w:val="hybridMultilevel"/>
    <w:tmpl w:val="C6CAB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0607C"/>
    <w:multiLevelType w:val="hybridMultilevel"/>
    <w:tmpl w:val="A370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F0"/>
    <w:rsid w:val="00000175"/>
    <w:rsid w:val="000042EE"/>
    <w:rsid w:val="00004933"/>
    <w:rsid w:val="00004E47"/>
    <w:rsid w:val="00010BBC"/>
    <w:rsid w:val="000166A9"/>
    <w:rsid w:val="00017AE1"/>
    <w:rsid w:val="00017E3D"/>
    <w:rsid w:val="00020945"/>
    <w:rsid w:val="00021B05"/>
    <w:rsid w:val="00025E05"/>
    <w:rsid w:val="00026F2A"/>
    <w:rsid w:val="00034034"/>
    <w:rsid w:val="000354CB"/>
    <w:rsid w:val="00035D9E"/>
    <w:rsid w:val="00036F20"/>
    <w:rsid w:val="00037045"/>
    <w:rsid w:val="00041374"/>
    <w:rsid w:val="00045A3C"/>
    <w:rsid w:val="00050DEB"/>
    <w:rsid w:val="00060A60"/>
    <w:rsid w:val="000629B6"/>
    <w:rsid w:val="00063B8C"/>
    <w:rsid w:val="00066C97"/>
    <w:rsid w:val="000737C3"/>
    <w:rsid w:val="00074C64"/>
    <w:rsid w:val="00077AC9"/>
    <w:rsid w:val="000808F9"/>
    <w:rsid w:val="00082A22"/>
    <w:rsid w:val="00083D22"/>
    <w:rsid w:val="00093D5C"/>
    <w:rsid w:val="000959FA"/>
    <w:rsid w:val="000A1559"/>
    <w:rsid w:val="000A53E0"/>
    <w:rsid w:val="000A62F8"/>
    <w:rsid w:val="000B1574"/>
    <w:rsid w:val="000B18B6"/>
    <w:rsid w:val="000B1E6E"/>
    <w:rsid w:val="000C0810"/>
    <w:rsid w:val="000C0CCC"/>
    <w:rsid w:val="000C2157"/>
    <w:rsid w:val="000C2509"/>
    <w:rsid w:val="000C3552"/>
    <w:rsid w:val="000C52A3"/>
    <w:rsid w:val="000C61BC"/>
    <w:rsid w:val="000C64DB"/>
    <w:rsid w:val="000C6D8E"/>
    <w:rsid w:val="000D288C"/>
    <w:rsid w:val="000D7069"/>
    <w:rsid w:val="000E06D5"/>
    <w:rsid w:val="000E0AEF"/>
    <w:rsid w:val="000E0F85"/>
    <w:rsid w:val="000E331B"/>
    <w:rsid w:val="000E6037"/>
    <w:rsid w:val="000F39B1"/>
    <w:rsid w:val="000F68F8"/>
    <w:rsid w:val="000F6E56"/>
    <w:rsid w:val="00105AA3"/>
    <w:rsid w:val="001074DC"/>
    <w:rsid w:val="001106ED"/>
    <w:rsid w:val="00112FA9"/>
    <w:rsid w:val="00116084"/>
    <w:rsid w:val="00116781"/>
    <w:rsid w:val="00117B49"/>
    <w:rsid w:val="00120E8F"/>
    <w:rsid w:val="00122E82"/>
    <w:rsid w:val="001300F8"/>
    <w:rsid w:val="0013127D"/>
    <w:rsid w:val="001329F7"/>
    <w:rsid w:val="00133EC0"/>
    <w:rsid w:val="00134644"/>
    <w:rsid w:val="00135DC2"/>
    <w:rsid w:val="00136E4C"/>
    <w:rsid w:val="001372D9"/>
    <w:rsid w:val="001459F6"/>
    <w:rsid w:val="00150CAA"/>
    <w:rsid w:val="00154D2F"/>
    <w:rsid w:val="00155B77"/>
    <w:rsid w:val="00162BF3"/>
    <w:rsid w:val="00163688"/>
    <w:rsid w:val="00180FA5"/>
    <w:rsid w:val="00181B61"/>
    <w:rsid w:val="00184103"/>
    <w:rsid w:val="00184A72"/>
    <w:rsid w:val="0018604E"/>
    <w:rsid w:val="001865E9"/>
    <w:rsid w:val="001A1E35"/>
    <w:rsid w:val="001A3FDD"/>
    <w:rsid w:val="001A4758"/>
    <w:rsid w:val="001A7835"/>
    <w:rsid w:val="001B14BD"/>
    <w:rsid w:val="001B26CD"/>
    <w:rsid w:val="001B3F1B"/>
    <w:rsid w:val="001B7A7F"/>
    <w:rsid w:val="001C1621"/>
    <w:rsid w:val="001C28E5"/>
    <w:rsid w:val="001C5F6A"/>
    <w:rsid w:val="001D02F2"/>
    <w:rsid w:val="001D4795"/>
    <w:rsid w:val="001D6A6E"/>
    <w:rsid w:val="001E4A2B"/>
    <w:rsid w:val="001F4158"/>
    <w:rsid w:val="001F5A1F"/>
    <w:rsid w:val="001F5C4A"/>
    <w:rsid w:val="00200F6F"/>
    <w:rsid w:val="00201AF6"/>
    <w:rsid w:val="002070D4"/>
    <w:rsid w:val="002115DB"/>
    <w:rsid w:val="00213BAC"/>
    <w:rsid w:val="00213C34"/>
    <w:rsid w:val="002173DD"/>
    <w:rsid w:val="00220626"/>
    <w:rsid w:val="00222119"/>
    <w:rsid w:val="00223542"/>
    <w:rsid w:val="00225C26"/>
    <w:rsid w:val="00227668"/>
    <w:rsid w:val="00230A23"/>
    <w:rsid w:val="0023361A"/>
    <w:rsid w:val="0023529C"/>
    <w:rsid w:val="002370B0"/>
    <w:rsid w:val="00237FA6"/>
    <w:rsid w:val="00240408"/>
    <w:rsid w:val="00240E71"/>
    <w:rsid w:val="0024543D"/>
    <w:rsid w:val="0024667D"/>
    <w:rsid w:val="0025008C"/>
    <w:rsid w:val="00250924"/>
    <w:rsid w:val="00260A71"/>
    <w:rsid w:val="00262A28"/>
    <w:rsid w:val="0026318F"/>
    <w:rsid w:val="00263EF2"/>
    <w:rsid w:val="00270BF0"/>
    <w:rsid w:val="00271B07"/>
    <w:rsid w:val="00271C7D"/>
    <w:rsid w:val="00280DC4"/>
    <w:rsid w:val="0028625B"/>
    <w:rsid w:val="00290E8F"/>
    <w:rsid w:val="0029336E"/>
    <w:rsid w:val="0029502A"/>
    <w:rsid w:val="002A066C"/>
    <w:rsid w:val="002A12A9"/>
    <w:rsid w:val="002A14D0"/>
    <w:rsid w:val="002A2428"/>
    <w:rsid w:val="002A3010"/>
    <w:rsid w:val="002A6A44"/>
    <w:rsid w:val="002A7454"/>
    <w:rsid w:val="002A77A7"/>
    <w:rsid w:val="002B016A"/>
    <w:rsid w:val="002B3C7B"/>
    <w:rsid w:val="002B74BB"/>
    <w:rsid w:val="002B7583"/>
    <w:rsid w:val="002C38DA"/>
    <w:rsid w:val="002C3AEC"/>
    <w:rsid w:val="002C61A7"/>
    <w:rsid w:val="002D3119"/>
    <w:rsid w:val="002D5DCA"/>
    <w:rsid w:val="002E52F8"/>
    <w:rsid w:val="002E71B8"/>
    <w:rsid w:val="002E762B"/>
    <w:rsid w:val="002F295B"/>
    <w:rsid w:val="00300991"/>
    <w:rsid w:val="0030531B"/>
    <w:rsid w:val="003075F5"/>
    <w:rsid w:val="0031182F"/>
    <w:rsid w:val="003222A9"/>
    <w:rsid w:val="003260E4"/>
    <w:rsid w:val="003354A2"/>
    <w:rsid w:val="003366E6"/>
    <w:rsid w:val="00336EE9"/>
    <w:rsid w:val="003434BC"/>
    <w:rsid w:val="0034571F"/>
    <w:rsid w:val="00346DAA"/>
    <w:rsid w:val="00347358"/>
    <w:rsid w:val="003541D1"/>
    <w:rsid w:val="00360C43"/>
    <w:rsid w:val="0036106A"/>
    <w:rsid w:val="00361601"/>
    <w:rsid w:val="00361C66"/>
    <w:rsid w:val="0036705C"/>
    <w:rsid w:val="003705B2"/>
    <w:rsid w:val="00371B1C"/>
    <w:rsid w:val="0037469F"/>
    <w:rsid w:val="003754C5"/>
    <w:rsid w:val="00376417"/>
    <w:rsid w:val="00380E4F"/>
    <w:rsid w:val="00383C70"/>
    <w:rsid w:val="003849F6"/>
    <w:rsid w:val="003868FC"/>
    <w:rsid w:val="0038765C"/>
    <w:rsid w:val="00390C57"/>
    <w:rsid w:val="00394A38"/>
    <w:rsid w:val="00395642"/>
    <w:rsid w:val="003A5BF4"/>
    <w:rsid w:val="003A6709"/>
    <w:rsid w:val="003B0332"/>
    <w:rsid w:val="003B0370"/>
    <w:rsid w:val="003B3108"/>
    <w:rsid w:val="003B4DA5"/>
    <w:rsid w:val="003C14C0"/>
    <w:rsid w:val="003C1970"/>
    <w:rsid w:val="003C4849"/>
    <w:rsid w:val="003C4CBF"/>
    <w:rsid w:val="003C7080"/>
    <w:rsid w:val="003C72B8"/>
    <w:rsid w:val="003C75DD"/>
    <w:rsid w:val="003C7E53"/>
    <w:rsid w:val="003D62F6"/>
    <w:rsid w:val="003D68FD"/>
    <w:rsid w:val="003E1C7D"/>
    <w:rsid w:val="003E28C7"/>
    <w:rsid w:val="003E2998"/>
    <w:rsid w:val="003F0E2C"/>
    <w:rsid w:val="003F5625"/>
    <w:rsid w:val="003F6914"/>
    <w:rsid w:val="00405E43"/>
    <w:rsid w:val="00411F0F"/>
    <w:rsid w:val="004148F3"/>
    <w:rsid w:val="00414E29"/>
    <w:rsid w:val="00414F28"/>
    <w:rsid w:val="004164C1"/>
    <w:rsid w:val="00420A47"/>
    <w:rsid w:val="00432D12"/>
    <w:rsid w:val="0043356D"/>
    <w:rsid w:val="00433D00"/>
    <w:rsid w:val="004353DB"/>
    <w:rsid w:val="00437B46"/>
    <w:rsid w:val="004421A5"/>
    <w:rsid w:val="004473F0"/>
    <w:rsid w:val="00460333"/>
    <w:rsid w:val="00470A21"/>
    <w:rsid w:val="00472816"/>
    <w:rsid w:val="00472BA9"/>
    <w:rsid w:val="00483887"/>
    <w:rsid w:val="004A6A23"/>
    <w:rsid w:val="004B1CBA"/>
    <w:rsid w:val="004B1FAF"/>
    <w:rsid w:val="004C4B6E"/>
    <w:rsid w:val="004C6BCD"/>
    <w:rsid w:val="004D0ECD"/>
    <w:rsid w:val="004D5231"/>
    <w:rsid w:val="004E06D0"/>
    <w:rsid w:val="004E1C67"/>
    <w:rsid w:val="004E3DFF"/>
    <w:rsid w:val="004F52D2"/>
    <w:rsid w:val="004F630F"/>
    <w:rsid w:val="004F69A8"/>
    <w:rsid w:val="005026A0"/>
    <w:rsid w:val="00503AA0"/>
    <w:rsid w:val="005053E1"/>
    <w:rsid w:val="0051097F"/>
    <w:rsid w:val="005144A5"/>
    <w:rsid w:val="005173FB"/>
    <w:rsid w:val="005208AB"/>
    <w:rsid w:val="0052692D"/>
    <w:rsid w:val="00526E80"/>
    <w:rsid w:val="00530068"/>
    <w:rsid w:val="00531998"/>
    <w:rsid w:val="0053268D"/>
    <w:rsid w:val="0055173C"/>
    <w:rsid w:val="005540BA"/>
    <w:rsid w:val="0055479F"/>
    <w:rsid w:val="00555409"/>
    <w:rsid w:val="005600A9"/>
    <w:rsid w:val="0056491C"/>
    <w:rsid w:val="00576D53"/>
    <w:rsid w:val="00580B19"/>
    <w:rsid w:val="00582D37"/>
    <w:rsid w:val="00583787"/>
    <w:rsid w:val="00587580"/>
    <w:rsid w:val="00590A87"/>
    <w:rsid w:val="005946A3"/>
    <w:rsid w:val="0059667F"/>
    <w:rsid w:val="005A0751"/>
    <w:rsid w:val="005A30BE"/>
    <w:rsid w:val="005A566E"/>
    <w:rsid w:val="005C32CF"/>
    <w:rsid w:val="005C4F5F"/>
    <w:rsid w:val="005C5EF6"/>
    <w:rsid w:val="005C620C"/>
    <w:rsid w:val="005C6240"/>
    <w:rsid w:val="005C708E"/>
    <w:rsid w:val="005C7FF5"/>
    <w:rsid w:val="005D070A"/>
    <w:rsid w:val="005D132E"/>
    <w:rsid w:val="005D19F3"/>
    <w:rsid w:val="005D36B2"/>
    <w:rsid w:val="005D3D3E"/>
    <w:rsid w:val="005D4659"/>
    <w:rsid w:val="005D7B20"/>
    <w:rsid w:val="005E0180"/>
    <w:rsid w:val="005E3629"/>
    <w:rsid w:val="005E7301"/>
    <w:rsid w:val="005F0937"/>
    <w:rsid w:val="005F120C"/>
    <w:rsid w:val="005F3A25"/>
    <w:rsid w:val="005F3CD9"/>
    <w:rsid w:val="005F60E5"/>
    <w:rsid w:val="005F669D"/>
    <w:rsid w:val="005F6FF6"/>
    <w:rsid w:val="00610AEB"/>
    <w:rsid w:val="00611D0C"/>
    <w:rsid w:val="00614775"/>
    <w:rsid w:val="00616D54"/>
    <w:rsid w:val="006239DA"/>
    <w:rsid w:val="00631CCF"/>
    <w:rsid w:val="00641B80"/>
    <w:rsid w:val="0066223A"/>
    <w:rsid w:val="00662736"/>
    <w:rsid w:val="0066273D"/>
    <w:rsid w:val="00662EB1"/>
    <w:rsid w:val="00664C1A"/>
    <w:rsid w:val="00674BCC"/>
    <w:rsid w:val="00675777"/>
    <w:rsid w:val="00676068"/>
    <w:rsid w:val="006852BF"/>
    <w:rsid w:val="006877E4"/>
    <w:rsid w:val="006937C6"/>
    <w:rsid w:val="006A117C"/>
    <w:rsid w:val="006A1A8A"/>
    <w:rsid w:val="006A2EF4"/>
    <w:rsid w:val="006B1F57"/>
    <w:rsid w:val="006B446D"/>
    <w:rsid w:val="006C3E29"/>
    <w:rsid w:val="006C58E0"/>
    <w:rsid w:val="006C6394"/>
    <w:rsid w:val="006C68CC"/>
    <w:rsid w:val="006D0569"/>
    <w:rsid w:val="006D0942"/>
    <w:rsid w:val="006D2832"/>
    <w:rsid w:val="006D5285"/>
    <w:rsid w:val="006D617F"/>
    <w:rsid w:val="006E06E0"/>
    <w:rsid w:val="006E18EE"/>
    <w:rsid w:val="006F2200"/>
    <w:rsid w:val="006F661B"/>
    <w:rsid w:val="006F7140"/>
    <w:rsid w:val="007048FB"/>
    <w:rsid w:val="007057CE"/>
    <w:rsid w:val="007068F7"/>
    <w:rsid w:val="00712259"/>
    <w:rsid w:val="00713EB8"/>
    <w:rsid w:val="00715B7A"/>
    <w:rsid w:val="00720DDE"/>
    <w:rsid w:val="007218D6"/>
    <w:rsid w:val="007243A6"/>
    <w:rsid w:val="00724B75"/>
    <w:rsid w:val="00725A16"/>
    <w:rsid w:val="007339F1"/>
    <w:rsid w:val="0073524F"/>
    <w:rsid w:val="00737722"/>
    <w:rsid w:val="00741A53"/>
    <w:rsid w:val="00742D67"/>
    <w:rsid w:val="00743268"/>
    <w:rsid w:val="00743452"/>
    <w:rsid w:val="00743807"/>
    <w:rsid w:val="0074521E"/>
    <w:rsid w:val="00745E54"/>
    <w:rsid w:val="00752538"/>
    <w:rsid w:val="007561E2"/>
    <w:rsid w:val="00756E56"/>
    <w:rsid w:val="00757050"/>
    <w:rsid w:val="00757634"/>
    <w:rsid w:val="007616DA"/>
    <w:rsid w:val="0076222B"/>
    <w:rsid w:val="0077532D"/>
    <w:rsid w:val="0077663C"/>
    <w:rsid w:val="00781231"/>
    <w:rsid w:val="007841E0"/>
    <w:rsid w:val="00784694"/>
    <w:rsid w:val="00784A58"/>
    <w:rsid w:val="007856E2"/>
    <w:rsid w:val="00791B0D"/>
    <w:rsid w:val="00793A49"/>
    <w:rsid w:val="007967D2"/>
    <w:rsid w:val="007A3451"/>
    <w:rsid w:val="007A4F60"/>
    <w:rsid w:val="007A6295"/>
    <w:rsid w:val="007A69A6"/>
    <w:rsid w:val="007A6D9A"/>
    <w:rsid w:val="007B031B"/>
    <w:rsid w:val="007B3516"/>
    <w:rsid w:val="007B48C1"/>
    <w:rsid w:val="007B587E"/>
    <w:rsid w:val="007B6707"/>
    <w:rsid w:val="007C6462"/>
    <w:rsid w:val="007C7412"/>
    <w:rsid w:val="007D36D7"/>
    <w:rsid w:val="007E0053"/>
    <w:rsid w:val="007E36CE"/>
    <w:rsid w:val="007F061D"/>
    <w:rsid w:val="007F0955"/>
    <w:rsid w:val="007F1A5B"/>
    <w:rsid w:val="007F205D"/>
    <w:rsid w:val="007F7FFD"/>
    <w:rsid w:val="00802D23"/>
    <w:rsid w:val="008038C9"/>
    <w:rsid w:val="008046D6"/>
    <w:rsid w:val="008051A6"/>
    <w:rsid w:val="00806550"/>
    <w:rsid w:val="00806CC8"/>
    <w:rsid w:val="00810443"/>
    <w:rsid w:val="00810952"/>
    <w:rsid w:val="008110AE"/>
    <w:rsid w:val="00812DBB"/>
    <w:rsid w:val="0081602E"/>
    <w:rsid w:val="00827880"/>
    <w:rsid w:val="0083544F"/>
    <w:rsid w:val="0084146F"/>
    <w:rsid w:val="008443B5"/>
    <w:rsid w:val="0085012F"/>
    <w:rsid w:val="0085080D"/>
    <w:rsid w:val="00851463"/>
    <w:rsid w:val="00852F33"/>
    <w:rsid w:val="0085564B"/>
    <w:rsid w:val="00855980"/>
    <w:rsid w:val="00860280"/>
    <w:rsid w:val="00862CD6"/>
    <w:rsid w:val="00863C88"/>
    <w:rsid w:val="00864611"/>
    <w:rsid w:val="00864999"/>
    <w:rsid w:val="00867017"/>
    <w:rsid w:val="00871208"/>
    <w:rsid w:val="00873342"/>
    <w:rsid w:val="00877F30"/>
    <w:rsid w:val="008811B6"/>
    <w:rsid w:val="008814A8"/>
    <w:rsid w:val="00887D53"/>
    <w:rsid w:val="008916B9"/>
    <w:rsid w:val="00896997"/>
    <w:rsid w:val="008A5F9E"/>
    <w:rsid w:val="008B1102"/>
    <w:rsid w:val="008B3277"/>
    <w:rsid w:val="008C05FF"/>
    <w:rsid w:val="008C0745"/>
    <w:rsid w:val="008C102A"/>
    <w:rsid w:val="008C56A7"/>
    <w:rsid w:val="008C6BAA"/>
    <w:rsid w:val="008E3913"/>
    <w:rsid w:val="008E5289"/>
    <w:rsid w:val="008E7AD9"/>
    <w:rsid w:val="008F6424"/>
    <w:rsid w:val="008F7A3E"/>
    <w:rsid w:val="00901581"/>
    <w:rsid w:val="009034D9"/>
    <w:rsid w:val="009038C2"/>
    <w:rsid w:val="00912CC1"/>
    <w:rsid w:val="0091393E"/>
    <w:rsid w:val="0091448B"/>
    <w:rsid w:val="00923937"/>
    <w:rsid w:val="00923F7E"/>
    <w:rsid w:val="009256DC"/>
    <w:rsid w:val="00926604"/>
    <w:rsid w:val="00926B0C"/>
    <w:rsid w:val="00930B1F"/>
    <w:rsid w:val="0093153D"/>
    <w:rsid w:val="00932B66"/>
    <w:rsid w:val="00934E27"/>
    <w:rsid w:val="00937D09"/>
    <w:rsid w:val="009407CE"/>
    <w:rsid w:val="009415FC"/>
    <w:rsid w:val="00942FC4"/>
    <w:rsid w:val="00945E21"/>
    <w:rsid w:val="00947443"/>
    <w:rsid w:val="00953B8F"/>
    <w:rsid w:val="00961607"/>
    <w:rsid w:val="009623EF"/>
    <w:rsid w:val="00964E1B"/>
    <w:rsid w:val="00967D9B"/>
    <w:rsid w:val="00970EBB"/>
    <w:rsid w:val="0097626C"/>
    <w:rsid w:val="00976285"/>
    <w:rsid w:val="009764B9"/>
    <w:rsid w:val="00977C00"/>
    <w:rsid w:val="009808DE"/>
    <w:rsid w:val="0098188C"/>
    <w:rsid w:val="00982892"/>
    <w:rsid w:val="00983898"/>
    <w:rsid w:val="009839EC"/>
    <w:rsid w:val="00986C1B"/>
    <w:rsid w:val="00991A0A"/>
    <w:rsid w:val="00996DA7"/>
    <w:rsid w:val="009A52F8"/>
    <w:rsid w:val="009B329D"/>
    <w:rsid w:val="009B32A7"/>
    <w:rsid w:val="009B3CFA"/>
    <w:rsid w:val="009B44C6"/>
    <w:rsid w:val="009B4B8B"/>
    <w:rsid w:val="009B72D2"/>
    <w:rsid w:val="009B799F"/>
    <w:rsid w:val="009B7F61"/>
    <w:rsid w:val="009C452C"/>
    <w:rsid w:val="009D61BF"/>
    <w:rsid w:val="009E0D63"/>
    <w:rsid w:val="009F4AA6"/>
    <w:rsid w:val="009F5422"/>
    <w:rsid w:val="009F7623"/>
    <w:rsid w:val="00A01618"/>
    <w:rsid w:val="00A116E8"/>
    <w:rsid w:val="00A11A84"/>
    <w:rsid w:val="00A141E4"/>
    <w:rsid w:val="00A165A1"/>
    <w:rsid w:val="00A210FD"/>
    <w:rsid w:val="00A2134C"/>
    <w:rsid w:val="00A26040"/>
    <w:rsid w:val="00A27AAD"/>
    <w:rsid w:val="00A359D5"/>
    <w:rsid w:val="00A41005"/>
    <w:rsid w:val="00A41F6A"/>
    <w:rsid w:val="00A5087A"/>
    <w:rsid w:val="00A51C90"/>
    <w:rsid w:val="00A56B51"/>
    <w:rsid w:val="00A626D9"/>
    <w:rsid w:val="00A62946"/>
    <w:rsid w:val="00A6562E"/>
    <w:rsid w:val="00A66BEE"/>
    <w:rsid w:val="00A73939"/>
    <w:rsid w:val="00A83743"/>
    <w:rsid w:val="00A90320"/>
    <w:rsid w:val="00A920BC"/>
    <w:rsid w:val="00A922DC"/>
    <w:rsid w:val="00A92A16"/>
    <w:rsid w:val="00A940BB"/>
    <w:rsid w:val="00A96C4B"/>
    <w:rsid w:val="00A97277"/>
    <w:rsid w:val="00A97E86"/>
    <w:rsid w:val="00AA1577"/>
    <w:rsid w:val="00AA5397"/>
    <w:rsid w:val="00AB0657"/>
    <w:rsid w:val="00AB12F3"/>
    <w:rsid w:val="00AC03D6"/>
    <w:rsid w:val="00AC387D"/>
    <w:rsid w:val="00AD15BD"/>
    <w:rsid w:val="00AD2F54"/>
    <w:rsid w:val="00AD3347"/>
    <w:rsid w:val="00AD413C"/>
    <w:rsid w:val="00AE18A8"/>
    <w:rsid w:val="00AE3E64"/>
    <w:rsid w:val="00AE4E17"/>
    <w:rsid w:val="00AE54AC"/>
    <w:rsid w:val="00AF1A48"/>
    <w:rsid w:val="00AF5498"/>
    <w:rsid w:val="00AF54BB"/>
    <w:rsid w:val="00AF6FD5"/>
    <w:rsid w:val="00B00893"/>
    <w:rsid w:val="00B03BDF"/>
    <w:rsid w:val="00B03F62"/>
    <w:rsid w:val="00B05C20"/>
    <w:rsid w:val="00B06D48"/>
    <w:rsid w:val="00B12F17"/>
    <w:rsid w:val="00B15147"/>
    <w:rsid w:val="00B37B34"/>
    <w:rsid w:val="00B40B2F"/>
    <w:rsid w:val="00B42A0D"/>
    <w:rsid w:val="00B4385B"/>
    <w:rsid w:val="00B45FB7"/>
    <w:rsid w:val="00B51FB7"/>
    <w:rsid w:val="00B56403"/>
    <w:rsid w:val="00B56AA1"/>
    <w:rsid w:val="00B67EC1"/>
    <w:rsid w:val="00B708D5"/>
    <w:rsid w:val="00B712FF"/>
    <w:rsid w:val="00B75C06"/>
    <w:rsid w:val="00B76BD1"/>
    <w:rsid w:val="00B77588"/>
    <w:rsid w:val="00B82590"/>
    <w:rsid w:val="00B828BA"/>
    <w:rsid w:val="00B84A49"/>
    <w:rsid w:val="00B85CBD"/>
    <w:rsid w:val="00B92B4E"/>
    <w:rsid w:val="00B9447D"/>
    <w:rsid w:val="00B95902"/>
    <w:rsid w:val="00B96C13"/>
    <w:rsid w:val="00B97481"/>
    <w:rsid w:val="00B9798B"/>
    <w:rsid w:val="00B97F99"/>
    <w:rsid w:val="00BA0B5B"/>
    <w:rsid w:val="00BA35C4"/>
    <w:rsid w:val="00BB07ED"/>
    <w:rsid w:val="00BB3860"/>
    <w:rsid w:val="00BB3D28"/>
    <w:rsid w:val="00BB5BBF"/>
    <w:rsid w:val="00BC05EA"/>
    <w:rsid w:val="00BC29D8"/>
    <w:rsid w:val="00BC6868"/>
    <w:rsid w:val="00BD0556"/>
    <w:rsid w:val="00BD444E"/>
    <w:rsid w:val="00BD4EB5"/>
    <w:rsid w:val="00BD4FE6"/>
    <w:rsid w:val="00BE0080"/>
    <w:rsid w:val="00BE0246"/>
    <w:rsid w:val="00BE1301"/>
    <w:rsid w:val="00BE415F"/>
    <w:rsid w:val="00BF3F97"/>
    <w:rsid w:val="00BF461B"/>
    <w:rsid w:val="00BF6620"/>
    <w:rsid w:val="00C0190A"/>
    <w:rsid w:val="00C02004"/>
    <w:rsid w:val="00C06D9A"/>
    <w:rsid w:val="00C07E2C"/>
    <w:rsid w:val="00C13909"/>
    <w:rsid w:val="00C15654"/>
    <w:rsid w:val="00C17D33"/>
    <w:rsid w:val="00C25068"/>
    <w:rsid w:val="00C25649"/>
    <w:rsid w:val="00C264B6"/>
    <w:rsid w:val="00C30895"/>
    <w:rsid w:val="00C319AD"/>
    <w:rsid w:val="00C35038"/>
    <w:rsid w:val="00C35388"/>
    <w:rsid w:val="00C36FB5"/>
    <w:rsid w:val="00C42242"/>
    <w:rsid w:val="00C42B3C"/>
    <w:rsid w:val="00C4618C"/>
    <w:rsid w:val="00C47551"/>
    <w:rsid w:val="00C47E25"/>
    <w:rsid w:val="00C536B8"/>
    <w:rsid w:val="00C53755"/>
    <w:rsid w:val="00C53A7A"/>
    <w:rsid w:val="00C55398"/>
    <w:rsid w:val="00C569C6"/>
    <w:rsid w:val="00C5785C"/>
    <w:rsid w:val="00C60F31"/>
    <w:rsid w:val="00C63911"/>
    <w:rsid w:val="00C64F94"/>
    <w:rsid w:val="00C71940"/>
    <w:rsid w:val="00C75A21"/>
    <w:rsid w:val="00C75F74"/>
    <w:rsid w:val="00C7771E"/>
    <w:rsid w:val="00C77FE1"/>
    <w:rsid w:val="00C80FDA"/>
    <w:rsid w:val="00C81C4A"/>
    <w:rsid w:val="00C81DAC"/>
    <w:rsid w:val="00C820EC"/>
    <w:rsid w:val="00C9063E"/>
    <w:rsid w:val="00C932E3"/>
    <w:rsid w:val="00C939BA"/>
    <w:rsid w:val="00CB04B5"/>
    <w:rsid w:val="00CB32C6"/>
    <w:rsid w:val="00CB3932"/>
    <w:rsid w:val="00CB5921"/>
    <w:rsid w:val="00CB78AE"/>
    <w:rsid w:val="00CB7AC5"/>
    <w:rsid w:val="00CC50E2"/>
    <w:rsid w:val="00CC6C5C"/>
    <w:rsid w:val="00CC78FF"/>
    <w:rsid w:val="00CD0731"/>
    <w:rsid w:val="00CD4E1C"/>
    <w:rsid w:val="00CD7ABC"/>
    <w:rsid w:val="00CE4F79"/>
    <w:rsid w:val="00CE507F"/>
    <w:rsid w:val="00CE5B62"/>
    <w:rsid w:val="00CF10FB"/>
    <w:rsid w:val="00CF5FBE"/>
    <w:rsid w:val="00CF6C36"/>
    <w:rsid w:val="00CF6EA4"/>
    <w:rsid w:val="00D03BAD"/>
    <w:rsid w:val="00D04F11"/>
    <w:rsid w:val="00D06763"/>
    <w:rsid w:val="00D1002F"/>
    <w:rsid w:val="00D11064"/>
    <w:rsid w:val="00D1342B"/>
    <w:rsid w:val="00D16A9B"/>
    <w:rsid w:val="00D20149"/>
    <w:rsid w:val="00D2016E"/>
    <w:rsid w:val="00D20B55"/>
    <w:rsid w:val="00D2672B"/>
    <w:rsid w:val="00D3550F"/>
    <w:rsid w:val="00D373C5"/>
    <w:rsid w:val="00D41131"/>
    <w:rsid w:val="00D414D9"/>
    <w:rsid w:val="00D44E04"/>
    <w:rsid w:val="00D4692D"/>
    <w:rsid w:val="00D519DF"/>
    <w:rsid w:val="00D52489"/>
    <w:rsid w:val="00D56637"/>
    <w:rsid w:val="00D62303"/>
    <w:rsid w:val="00D62594"/>
    <w:rsid w:val="00D702D2"/>
    <w:rsid w:val="00D725BB"/>
    <w:rsid w:val="00D7398A"/>
    <w:rsid w:val="00D73BC2"/>
    <w:rsid w:val="00D77ADD"/>
    <w:rsid w:val="00D80634"/>
    <w:rsid w:val="00D85882"/>
    <w:rsid w:val="00D864FC"/>
    <w:rsid w:val="00D86F56"/>
    <w:rsid w:val="00D87B1C"/>
    <w:rsid w:val="00D90E47"/>
    <w:rsid w:val="00D91AAB"/>
    <w:rsid w:val="00D9511D"/>
    <w:rsid w:val="00DA2041"/>
    <w:rsid w:val="00DB4335"/>
    <w:rsid w:val="00DB4995"/>
    <w:rsid w:val="00DB633E"/>
    <w:rsid w:val="00DC1F24"/>
    <w:rsid w:val="00DC5433"/>
    <w:rsid w:val="00DC6924"/>
    <w:rsid w:val="00DC7777"/>
    <w:rsid w:val="00DD1A43"/>
    <w:rsid w:val="00DD47EA"/>
    <w:rsid w:val="00DE10FB"/>
    <w:rsid w:val="00DE5A03"/>
    <w:rsid w:val="00DF0733"/>
    <w:rsid w:val="00DF0FE6"/>
    <w:rsid w:val="00DF5266"/>
    <w:rsid w:val="00E010C2"/>
    <w:rsid w:val="00E0183A"/>
    <w:rsid w:val="00E01938"/>
    <w:rsid w:val="00E02AAB"/>
    <w:rsid w:val="00E02AB8"/>
    <w:rsid w:val="00E03E6A"/>
    <w:rsid w:val="00E048A1"/>
    <w:rsid w:val="00E0490C"/>
    <w:rsid w:val="00E06A11"/>
    <w:rsid w:val="00E157CC"/>
    <w:rsid w:val="00E16140"/>
    <w:rsid w:val="00E1646B"/>
    <w:rsid w:val="00E17518"/>
    <w:rsid w:val="00E2213A"/>
    <w:rsid w:val="00E247BA"/>
    <w:rsid w:val="00E30EC5"/>
    <w:rsid w:val="00E3202B"/>
    <w:rsid w:val="00E3478C"/>
    <w:rsid w:val="00E34944"/>
    <w:rsid w:val="00E364AE"/>
    <w:rsid w:val="00E377F9"/>
    <w:rsid w:val="00E4341E"/>
    <w:rsid w:val="00E43F7F"/>
    <w:rsid w:val="00E44BB3"/>
    <w:rsid w:val="00E5236F"/>
    <w:rsid w:val="00E52C75"/>
    <w:rsid w:val="00E5765C"/>
    <w:rsid w:val="00E61745"/>
    <w:rsid w:val="00E648F8"/>
    <w:rsid w:val="00E65F5D"/>
    <w:rsid w:val="00E67337"/>
    <w:rsid w:val="00E71080"/>
    <w:rsid w:val="00E84BA1"/>
    <w:rsid w:val="00E877C0"/>
    <w:rsid w:val="00E91D08"/>
    <w:rsid w:val="00E91E6E"/>
    <w:rsid w:val="00E94A1C"/>
    <w:rsid w:val="00EA0D9F"/>
    <w:rsid w:val="00EA17AA"/>
    <w:rsid w:val="00EA6EA5"/>
    <w:rsid w:val="00EB1DE7"/>
    <w:rsid w:val="00EB249C"/>
    <w:rsid w:val="00EB433F"/>
    <w:rsid w:val="00EC13F0"/>
    <w:rsid w:val="00EC1669"/>
    <w:rsid w:val="00EC3351"/>
    <w:rsid w:val="00EC4185"/>
    <w:rsid w:val="00ED046A"/>
    <w:rsid w:val="00ED0B16"/>
    <w:rsid w:val="00ED32E6"/>
    <w:rsid w:val="00ED558E"/>
    <w:rsid w:val="00ED6484"/>
    <w:rsid w:val="00EE1F41"/>
    <w:rsid w:val="00EE314C"/>
    <w:rsid w:val="00EE72E9"/>
    <w:rsid w:val="00EE78D6"/>
    <w:rsid w:val="00EF03D7"/>
    <w:rsid w:val="00EF1F9E"/>
    <w:rsid w:val="00EF1FA8"/>
    <w:rsid w:val="00EF2B05"/>
    <w:rsid w:val="00EF4603"/>
    <w:rsid w:val="00EF56C0"/>
    <w:rsid w:val="00EF5C4E"/>
    <w:rsid w:val="00EF6A01"/>
    <w:rsid w:val="00EF791E"/>
    <w:rsid w:val="00F10227"/>
    <w:rsid w:val="00F11CDE"/>
    <w:rsid w:val="00F16813"/>
    <w:rsid w:val="00F23860"/>
    <w:rsid w:val="00F25256"/>
    <w:rsid w:val="00F3147E"/>
    <w:rsid w:val="00F31DDD"/>
    <w:rsid w:val="00F46568"/>
    <w:rsid w:val="00F47ADD"/>
    <w:rsid w:val="00F47CB6"/>
    <w:rsid w:val="00F47CDF"/>
    <w:rsid w:val="00F5066A"/>
    <w:rsid w:val="00F50B64"/>
    <w:rsid w:val="00F50E0F"/>
    <w:rsid w:val="00F534C1"/>
    <w:rsid w:val="00F53797"/>
    <w:rsid w:val="00F53D38"/>
    <w:rsid w:val="00F615B4"/>
    <w:rsid w:val="00F61F0A"/>
    <w:rsid w:val="00F640C5"/>
    <w:rsid w:val="00F643BD"/>
    <w:rsid w:val="00F6463E"/>
    <w:rsid w:val="00F674CA"/>
    <w:rsid w:val="00F70C99"/>
    <w:rsid w:val="00F74235"/>
    <w:rsid w:val="00F74C46"/>
    <w:rsid w:val="00F7665B"/>
    <w:rsid w:val="00F77D88"/>
    <w:rsid w:val="00F81A43"/>
    <w:rsid w:val="00F87485"/>
    <w:rsid w:val="00F90854"/>
    <w:rsid w:val="00FA27E0"/>
    <w:rsid w:val="00FA5803"/>
    <w:rsid w:val="00FB00AE"/>
    <w:rsid w:val="00FB5C2E"/>
    <w:rsid w:val="00FC0F70"/>
    <w:rsid w:val="00FC67FB"/>
    <w:rsid w:val="00FD28DE"/>
    <w:rsid w:val="00FE08EF"/>
    <w:rsid w:val="00FE328C"/>
    <w:rsid w:val="00FE46F4"/>
    <w:rsid w:val="00FE6B8B"/>
    <w:rsid w:val="00FF27DD"/>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70C9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EC13F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EC13F0"/>
    <w:rPr>
      <w:rFonts w:eastAsiaTheme="majorEastAsia" w:cstheme="majorBidi"/>
      <w:color w:val="17365D" w:themeColor="text2" w:themeShade="BF"/>
      <w:spacing w:val="5"/>
      <w:kern w:val="28"/>
      <w:sz w:val="48"/>
      <w:szCs w:val="48"/>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F70C99"/>
    <w:rPr>
      <w:rFonts w:eastAsiaTheme="majorEastAsia"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70C9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EC13F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48"/>
    </w:rPr>
  </w:style>
  <w:style w:type="character" w:customStyle="1" w:styleId="TitleChar">
    <w:name w:val="Title Char"/>
    <w:basedOn w:val="DefaultParagraphFont"/>
    <w:link w:val="Title"/>
    <w:uiPriority w:val="10"/>
    <w:rsid w:val="00EC13F0"/>
    <w:rPr>
      <w:rFonts w:eastAsiaTheme="majorEastAsia" w:cstheme="majorBidi"/>
      <w:color w:val="17365D" w:themeColor="text2" w:themeShade="BF"/>
      <w:spacing w:val="5"/>
      <w:kern w:val="28"/>
      <w:sz w:val="48"/>
      <w:szCs w:val="48"/>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F70C99"/>
    <w:rPr>
      <w:rFonts w:eastAsiaTheme="majorEastAsia"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18134">
      <w:bodyDiv w:val="1"/>
      <w:marLeft w:val="0"/>
      <w:marRight w:val="0"/>
      <w:marTop w:val="0"/>
      <w:marBottom w:val="0"/>
      <w:divBdr>
        <w:top w:val="none" w:sz="0" w:space="0" w:color="auto"/>
        <w:left w:val="none" w:sz="0" w:space="0" w:color="auto"/>
        <w:bottom w:val="none" w:sz="0" w:space="0" w:color="auto"/>
        <w:right w:val="none" w:sz="0" w:space="0" w:color="auto"/>
      </w:divBdr>
    </w:div>
    <w:div w:id="14433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10</cp:revision>
  <cp:lastPrinted>2017-01-18T18:09:00Z</cp:lastPrinted>
  <dcterms:created xsi:type="dcterms:W3CDTF">2017-01-05T01:55:00Z</dcterms:created>
  <dcterms:modified xsi:type="dcterms:W3CDTF">2017-01-18T18:25:00Z</dcterms:modified>
</cp:coreProperties>
</file>