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7908" w:rsidRDefault="000F7908">
      <w:pPr>
        <w:spacing w:after="120"/>
        <w:rPr>
          <w:rFonts w:ascii="Palatino" w:eastAsia="Palatino" w:hAnsi="Palatino" w:cs="Palatino"/>
          <w:b/>
        </w:rPr>
      </w:pPr>
      <w:bookmarkStart w:id="0" w:name="_heading=h.gjdgxs" w:colFirst="0" w:colLast="0"/>
      <w:bookmarkEnd w:id="0"/>
    </w:p>
    <w:p w14:paraId="00000002" w14:textId="77777777" w:rsidR="000F7908" w:rsidRDefault="00313B89">
      <w:pPr>
        <w:spacing w:after="120"/>
        <w:rPr>
          <w:rFonts w:ascii="Palatino" w:eastAsia="Palatino" w:hAnsi="Palatino" w:cs="Palatino"/>
          <w:b/>
        </w:rPr>
      </w:pPr>
      <w:r>
        <w:rPr>
          <w:rFonts w:ascii="Palatino" w:eastAsia="Palatino" w:hAnsi="Palatino" w:cs="Palatino"/>
          <w:b/>
        </w:rPr>
        <w:t>Guiding Principles and Values</w:t>
      </w:r>
    </w:p>
    <w:p w14:paraId="00000003" w14:textId="77777777" w:rsidR="000F7908" w:rsidRDefault="00313B89">
      <w:pPr>
        <w:numPr>
          <w:ilvl w:val="0"/>
          <w:numId w:val="2"/>
        </w:numPr>
        <w:pBdr>
          <w:top w:val="nil"/>
          <w:left w:val="nil"/>
          <w:bottom w:val="nil"/>
          <w:right w:val="nil"/>
          <w:between w:val="nil"/>
        </w:pBdr>
        <w:ind w:left="720"/>
        <w:rPr>
          <w:rFonts w:ascii="Palatino" w:eastAsia="Palatino" w:hAnsi="Palatino" w:cs="Palatino"/>
          <w:b/>
          <w:color w:val="000000"/>
        </w:rPr>
      </w:pPr>
      <w:r>
        <w:rPr>
          <w:rFonts w:ascii="Palatino" w:eastAsia="Palatino" w:hAnsi="Palatino" w:cs="Palatino"/>
          <w:b/>
          <w:color w:val="000000"/>
        </w:rPr>
        <w:t>Keeping Shabbat — “Rest on the seventh day,” (Exodus 23:12); “Don’t do any work.” (Exodus 20:10):</w:t>
      </w:r>
      <w:r>
        <w:rPr>
          <w:rFonts w:ascii="Palatino" w:eastAsia="Palatino" w:hAnsi="Palatino" w:cs="Palatino"/>
          <w:color w:val="000000"/>
        </w:rPr>
        <w:t xml:space="preserve">  Resting from labor on the seventh day is a positive mitzvah, as [Torah] says, “Rest on the seventh day.”  Anyone who does work on it negates the positive mitzvah, and also transgresses against a negative mitzvah, as it is </w:t>
      </w:r>
      <w:r>
        <w:rPr>
          <w:rFonts w:ascii="Palatino" w:eastAsia="Palatino" w:hAnsi="Palatino" w:cs="Palatino"/>
        </w:rPr>
        <w:t>said</w:t>
      </w:r>
      <w:r>
        <w:rPr>
          <w:rFonts w:ascii="Palatino" w:eastAsia="Palatino" w:hAnsi="Palatino" w:cs="Palatino"/>
          <w:color w:val="000000"/>
        </w:rPr>
        <w:t xml:space="preserve">, “Don’t do any work.”  (Rambam, </w:t>
      </w:r>
      <w:proofErr w:type="spellStart"/>
      <w:r>
        <w:rPr>
          <w:rFonts w:ascii="Palatino" w:eastAsia="Palatino" w:hAnsi="Palatino" w:cs="Palatino"/>
          <w:i/>
          <w:color w:val="000000"/>
        </w:rPr>
        <w:t>Mishneh</w:t>
      </w:r>
      <w:proofErr w:type="spellEnd"/>
      <w:r>
        <w:rPr>
          <w:rFonts w:ascii="Palatino" w:eastAsia="Palatino" w:hAnsi="Palatino" w:cs="Palatino"/>
          <w:i/>
          <w:color w:val="000000"/>
        </w:rPr>
        <w:t xml:space="preserve"> Torah, </w:t>
      </w:r>
      <w:proofErr w:type="spellStart"/>
      <w:r>
        <w:rPr>
          <w:rFonts w:ascii="Palatino" w:eastAsia="Palatino" w:hAnsi="Palatino" w:cs="Palatino"/>
          <w:i/>
          <w:color w:val="000000"/>
        </w:rPr>
        <w:t>Hilchot</w:t>
      </w:r>
      <w:proofErr w:type="spellEnd"/>
      <w:r>
        <w:rPr>
          <w:rFonts w:ascii="Palatino" w:eastAsia="Palatino" w:hAnsi="Palatino" w:cs="Palatino"/>
          <w:i/>
          <w:color w:val="000000"/>
        </w:rPr>
        <w:t xml:space="preserve"> Shabbat</w:t>
      </w:r>
      <w:r>
        <w:rPr>
          <w:rFonts w:ascii="Palatino" w:eastAsia="Palatino" w:hAnsi="Palatino" w:cs="Palatino"/>
          <w:color w:val="000000"/>
        </w:rPr>
        <w:t xml:space="preserve"> 1:1)</w:t>
      </w:r>
    </w:p>
    <w:p w14:paraId="00000004" w14:textId="77777777" w:rsidR="000F7908" w:rsidRDefault="00313B89">
      <w:pPr>
        <w:numPr>
          <w:ilvl w:val="0"/>
          <w:numId w:val="2"/>
        </w:numPr>
        <w:pBdr>
          <w:top w:val="nil"/>
          <w:left w:val="nil"/>
          <w:bottom w:val="nil"/>
          <w:right w:val="nil"/>
          <w:between w:val="nil"/>
        </w:pBdr>
        <w:ind w:left="720"/>
        <w:rPr>
          <w:rFonts w:ascii="Palatino" w:eastAsia="Palatino" w:hAnsi="Palatino" w:cs="Palatino"/>
          <w:b/>
          <w:color w:val="000000"/>
        </w:rPr>
      </w:pPr>
      <w:proofErr w:type="spellStart"/>
      <w:r>
        <w:rPr>
          <w:rFonts w:ascii="Palatino" w:eastAsia="Palatino" w:hAnsi="Palatino" w:cs="Palatino"/>
          <w:b/>
          <w:i/>
          <w:color w:val="000000"/>
        </w:rPr>
        <w:t>Mikdash</w:t>
      </w:r>
      <w:proofErr w:type="spellEnd"/>
      <w:r>
        <w:rPr>
          <w:rFonts w:ascii="Palatino" w:eastAsia="Palatino" w:hAnsi="Palatino" w:cs="Palatino"/>
          <w:b/>
          <w:i/>
          <w:color w:val="000000"/>
        </w:rPr>
        <w:t xml:space="preserve"> </w:t>
      </w:r>
      <w:proofErr w:type="spellStart"/>
      <w:r>
        <w:rPr>
          <w:rFonts w:ascii="Palatino" w:eastAsia="Palatino" w:hAnsi="Palatino" w:cs="Palatino"/>
          <w:b/>
          <w:i/>
          <w:color w:val="000000"/>
        </w:rPr>
        <w:t>M’at</w:t>
      </w:r>
      <w:proofErr w:type="spellEnd"/>
      <w:r>
        <w:rPr>
          <w:rFonts w:ascii="Palatino" w:eastAsia="Palatino" w:hAnsi="Palatino" w:cs="Palatino"/>
          <w:b/>
          <w:color w:val="000000"/>
        </w:rPr>
        <w:t xml:space="preserve"> / Sanctity of the Synagogue (Talmud, </w:t>
      </w:r>
      <w:r>
        <w:rPr>
          <w:rFonts w:ascii="Palatino" w:eastAsia="Palatino" w:hAnsi="Palatino" w:cs="Palatino"/>
          <w:b/>
          <w:i/>
          <w:color w:val="000000"/>
        </w:rPr>
        <w:t>Megillah</w:t>
      </w:r>
      <w:r>
        <w:rPr>
          <w:rFonts w:ascii="Palatino" w:eastAsia="Palatino" w:hAnsi="Palatino" w:cs="Palatino"/>
          <w:b/>
          <w:color w:val="000000"/>
        </w:rPr>
        <w:t xml:space="preserve"> 29a): </w:t>
      </w:r>
      <w:r>
        <w:rPr>
          <w:rFonts w:ascii="Palatino" w:eastAsia="Palatino" w:hAnsi="Palatino" w:cs="Palatino"/>
          <w:color w:val="000000"/>
        </w:rPr>
        <w:t xml:space="preserve">“I [God] have been to them as a </w:t>
      </w:r>
      <w:proofErr w:type="spellStart"/>
      <w:r>
        <w:rPr>
          <w:rFonts w:ascii="Palatino" w:eastAsia="Palatino" w:hAnsi="Palatino" w:cs="Palatino"/>
          <w:i/>
          <w:color w:val="000000"/>
        </w:rPr>
        <w:t>mikdash</w:t>
      </w:r>
      <w:proofErr w:type="spellEnd"/>
      <w:r>
        <w:rPr>
          <w:rFonts w:ascii="Palatino" w:eastAsia="Palatino" w:hAnsi="Palatino" w:cs="Palatino"/>
          <w:i/>
          <w:color w:val="000000"/>
        </w:rPr>
        <w:t xml:space="preserve"> </w:t>
      </w:r>
      <w:proofErr w:type="spellStart"/>
      <w:r>
        <w:rPr>
          <w:rFonts w:ascii="Palatino" w:eastAsia="Palatino" w:hAnsi="Palatino" w:cs="Palatino"/>
          <w:i/>
          <w:color w:val="000000"/>
        </w:rPr>
        <w:t>m’at</w:t>
      </w:r>
      <w:proofErr w:type="spellEnd"/>
      <w:r>
        <w:rPr>
          <w:rFonts w:ascii="Palatino" w:eastAsia="Palatino" w:hAnsi="Palatino" w:cs="Palatino"/>
          <w:color w:val="000000"/>
        </w:rPr>
        <w:t xml:space="preserve">, a little sanctuary.” R. Isaac said: This refers to the synagogue and houses of learning in Babylon.  (Talmud, </w:t>
      </w:r>
      <w:r>
        <w:rPr>
          <w:rFonts w:ascii="Palatino" w:eastAsia="Palatino" w:hAnsi="Palatino" w:cs="Palatino"/>
          <w:i/>
          <w:color w:val="000000"/>
        </w:rPr>
        <w:t>Megillah</w:t>
      </w:r>
      <w:r>
        <w:rPr>
          <w:rFonts w:ascii="Palatino" w:eastAsia="Palatino" w:hAnsi="Palatino" w:cs="Palatino"/>
          <w:color w:val="000000"/>
        </w:rPr>
        <w:t xml:space="preserve"> 29a)</w:t>
      </w:r>
    </w:p>
    <w:p w14:paraId="00000005" w14:textId="77777777" w:rsidR="000F7908" w:rsidRDefault="00313B89">
      <w:pPr>
        <w:numPr>
          <w:ilvl w:val="0"/>
          <w:numId w:val="2"/>
        </w:numPr>
        <w:pBdr>
          <w:top w:val="nil"/>
          <w:left w:val="nil"/>
          <w:bottom w:val="nil"/>
          <w:right w:val="nil"/>
          <w:between w:val="nil"/>
        </w:pBdr>
        <w:ind w:left="720"/>
        <w:rPr>
          <w:rFonts w:ascii="Palatino" w:eastAsia="Palatino" w:hAnsi="Palatino" w:cs="Palatino"/>
          <w:b/>
          <w:color w:val="000000"/>
        </w:rPr>
      </w:pPr>
      <w:proofErr w:type="spellStart"/>
      <w:r>
        <w:rPr>
          <w:rFonts w:ascii="Palatino" w:eastAsia="Palatino" w:hAnsi="Palatino" w:cs="Palatino"/>
          <w:b/>
          <w:i/>
          <w:color w:val="000000"/>
        </w:rPr>
        <w:t>Oneg</w:t>
      </w:r>
      <w:proofErr w:type="spellEnd"/>
      <w:r>
        <w:rPr>
          <w:rFonts w:ascii="Palatino" w:eastAsia="Palatino" w:hAnsi="Palatino" w:cs="Palatino"/>
          <w:b/>
          <w:i/>
          <w:color w:val="000000"/>
        </w:rPr>
        <w:t xml:space="preserve"> Shabbat</w:t>
      </w:r>
      <w:r>
        <w:rPr>
          <w:rFonts w:ascii="Palatino" w:eastAsia="Palatino" w:hAnsi="Palatino" w:cs="Palatino"/>
          <w:b/>
          <w:color w:val="000000"/>
        </w:rPr>
        <w:t xml:space="preserve"> / Sabbath Joy — (Talmud, </w:t>
      </w:r>
      <w:r>
        <w:rPr>
          <w:rFonts w:ascii="Palatino" w:eastAsia="Palatino" w:hAnsi="Palatino" w:cs="Palatino"/>
          <w:b/>
          <w:i/>
          <w:color w:val="000000"/>
        </w:rPr>
        <w:t>Shabbat</w:t>
      </w:r>
      <w:r>
        <w:rPr>
          <w:rFonts w:ascii="Palatino" w:eastAsia="Palatino" w:hAnsi="Palatino" w:cs="Palatino"/>
          <w:b/>
          <w:color w:val="000000"/>
        </w:rPr>
        <w:t xml:space="preserve"> 118a):  </w:t>
      </w:r>
      <w:r>
        <w:rPr>
          <w:rFonts w:ascii="Palatino" w:eastAsia="Palatino" w:hAnsi="Palatino" w:cs="Palatino"/>
        </w:rPr>
        <w:t xml:space="preserve">Rabbi </w:t>
      </w:r>
      <w:proofErr w:type="spellStart"/>
      <w:r>
        <w:rPr>
          <w:rFonts w:ascii="Palatino" w:eastAsia="Palatino" w:hAnsi="Palatino" w:cs="Palatino"/>
        </w:rPr>
        <w:t>Yoḥanan</w:t>
      </w:r>
      <w:proofErr w:type="spellEnd"/>
      <w:r>
        <w:rPr>
          <w:rFonts w:ascii="Palatino" w:eastAsia="Palatino" w:hAnsi="Palatino" w:cs="Palatino"/>
        </w:rPr>
        <w:t xml:space="preserve"> said in the name of Rabbi </w:t>
      </w:r>
      <w:proofErr w:type="spellStart"/>
      <w:r>
        <w:rPr>
          <w:rFonts w:ascii="Palatino" w:eastAsia="Palatino" w:hAnsi="Palatino" w:cs="Palatino"/>
        </w:rPr>
        <w:t>Yosei</w:t>
      </w:r>
      <w:proofErr w:type="spellEnd"/>
      <w:r>
        <w:rPr>
          <w:rFonts w:ascii="Palatino" w:eastAsia="Palatino" w:hAnsi="Palatino" w:cs="Palatino"/>
        </w:rPr>
        <w:t>: With regard to anyone who delights in the Shabbat, God gives him a boundless portion.</w:t>
      </w:r>
      <w:r>
        <w:rPr>
          <w:rFonts w:ascii="Palatino" w:eastAsia="Palatino" w:hAnsi="Palatino" w:cs="Palatino"/>
          <w:color w:val="000000"/>
        </w:rPr>
        <w:t xml:space="preserve">  (Talmud, </w:t>
      </w:r>
      <w:r>
        <w:rPr>
          <w:rFonts w:ascii="Palatino" w:eastAsia="Palatino" w:hAnsi="Palatino" w:cs="Palatino"/>
          <w:i/>
          <w:color w:val="000000"/>
        </w:rPr>
        <w:t>Shabbat</w:t>
      </w:r>
      <w:r>
        <w:rPr>
          <w:rFonts w:ascii="Palatino" w:eastAsia="Palatino" w:hAnsi="Palatino" w:cs="Palatino"/>
          <w:color w:val="000000"/>
        </w:rPr>
        <w:t xml:space="preserve"> 118</w:t>
      </w:r>
      <w:r>
        <w:rPr>
          <w:rFonts w:ascii="Palatino" w:eastAsia="Palatino" w:hAnsi="Palatino" w:cs="Palatino"/>
        </w:rPr>
        <w:t>a</w:t>
      </w:r>
      <w:r>
        <w:rPr>
          <w:rFonts w:ascii="Palatino" w:eastAsia="Palatino" w:hAnsi="Palatino" w:cs="Palatino"/>
          <w:color w:val="000000"/>
        </w:rPr>
        <w:t>)</w:t>
      </w:r>
    </w:p>
    <w:p w14:paraId="00000006" w14:textId="77777777" w:rsidR="000F7908" w:rsidRDefault="00313B89">
      <w:pPr>
        <w:numPr>
          <w:ilvl w:val="0"/>
          <w:numId w:val="2"/>
        </w:numPr>
        <w:pBdr>
          <w:top w:val="nil"/>
          <w:left w:val="nil"/>
          <w:bottom w:val="nil"/>
          <w:right w:val="nil"/>
          <w:between w:val="nil"/>
        </w:pBdr>
        <w:ind w:left="720"/>
        <w:rPr>
          <w:rFonts w:ascii="Palatino" w:eastAsia="Palatino" w:hAnsi="Palatino" w:cs="Palatino"/>
          <w:b/>
          <w:color w:val="000000"/>
        </w:rPr>
      </w:pPr>
      <w:r>
        <w:rPr>
          <w:rFonts w:ascii="Palatino" w:eastAsia="Palatino" w:hAnsi="Palatino" w:cs="Palatino"/>
          <w:b/>
          <w:color w:val="000000"/>
        </w:rPr>
        <w:t xml:space="preserve">Human Need for Rest and Rejuvenation:  </w:t>
      </w:r>
      <w:r>
        <w:rPr>
          <w:rFonts w:ascii="Palatino" w:eastAsia="Palatino" w:hAnsi="Palatino" w:cs="Palatino"/>
          <w:color w:val="000000"/>
        </w:rPr>
        <w:t>Human beings are created in the “Divine Image”</w:t>
      </w:r>
      <w:r>
        <w:rPr>
          <w:rFonts w:ascii="Palatino" w:eastAsia="Palatino" w:hAnsi="Palatino" w:cs="Palatino"/>
          <w:b/>
          <w:color w:val="000000"/>
        </w:rPr>
        <w:t xml:space="preserve"> (Genesis 1:27)</w:t>
      </w:r>
    </w:p>
    <w:p w14:paraId="00000007" w14:textId="77777777" w:rsidR="000F7908" w:rsidRDefault="00313B89">
      <w:pPr>
        <w:numPr>
          <w:ilvl w:val="0"/>
          <w:numId w:val="2"/>
        </w:numPr>
        <w:pBdr>
          <w:top w:val="nil"/>
          <w:left w:val="nil"/>
          <w:bottom w:val="nil"/>
          <w:right w:val="nil"/>
          <w:between w:val="nil"/>
        </w:pBdr>
        <w:ind w:left="720"/>
        <w:rPr>
          <w:rFonts w:ascii="Palatino" w:eastAsia="Palatino" w:hAnsi="Palatino" w:cs="Palatino"/>
          <w:color w:val="000000"/>
        </w:rPr>
      </w:pPr>
      <w:r>
        <w:rPr>
          <w:rFonts w:ascii="Palatino" w:eastAsia="Palatino" w:hAnsi="Palatino" w:cs="Palatino"/>
          <w:b/>
          <w:i/>
          <w:color w:val="000000"/>
        </w:rPr>
        <w:t xml:space="preserve">Shalom </w:t>
      </w:r>
      <w:proofErr w:type="spellStart"/>
      <w:r>
        <w:rPr>
          <w:rFonts w:ascii="Palatino" w:eastAsia="Palatino" w:hAnsi="Palatino" w:cs="Palatino"/>
          <w:b/>
          <w:i/>
          <w:color w:val="000000"/>
        </w:rPr>
        <w:t>Bayit</w:t>
      </w:r>
      <w:proofErr w:type="spellEnd"/>
      <w:r>
        <w:rPr>
          <w:rFonts w:ascii="Palatino" w:eastAsia="Palatino" w:hAnsi="Palatino" w:cs="Palatino"/>
          <w:b/>
          <w:color w:val="000000"/>
        </w:rPr>
        <w:t xml:space="preserve"> (Keeping “Peace in the House”):  </w:t>
      </w:r>
      <w:r>
        <w:rPr>
          <w:rFonts w:ascii="Palatino" w:eastAsia="Palatino" w:hAnsi="Palatino" w:cs="Palatino"/>
          <w:color w:val="000000"/>
        </w:rPr>
        <w:t>Beth Elohim’s commitment to pluralism means that we make allowances for a wide variety of Jewish practice</w:t>
      </w:r>
    </w:p>
    <w:p w14:paraId="00000008" w14:textId="77777777" w:rsidR="000F7908" w:rsidRDefault="00313B89">
      <w:pPr>
        <w:numPr>
          <w:ilvl w:val="0"/>
          <w:numId w:val="2"/>
        </w:numPr>
        <w:pBdr>
          <w:top w:val="nil"/>
          <w:left w:val="nil"/>
          <w:bottom w:val="nil"/>
          <w:right w:val="nil"/>
          <w:between w:val="nil"/>
        </w:pBdr>
        <w:ind w:left="720"/>
        <w:rPr>
          <w:rFonts w:ascii="Palatino" w:eastAsia="Palatino" w:hAnsi="Palatino" w:cs="Palatino"/>
          <w:color w:val="000000"/>
        </w:rPr>
      </w:pPr>
      <w:r>
        <w:rPr>
          <w:rFonts w:ascii="Palatino" w:eastAsia="Palatino" w:hAnsi="Palatino" w:cs="Palatino"/>
          <w:b/>
          <w:color w:val="000000"/>
        </w:rPr>
        <w:t xml:space="preserve">The Primacy of Doing “the Business of Heaven” (Talmud, </w:t>
      </w:r>
      <w:r>
        <w:rPr>
          <w:rFonts w:ascii="Palatino" w:eastAsia="Palatino" w:hAnsi="Palatino" w:cs="Palatino"/>
          <w:b/>
          <w:i/>
          <w:color w:val="000000"/>
        </w:rPr>
        <w:t>Shabbat</w:t>
      </w:r>
      <w:r>
        <w:rPr>
          <w:rFonts w:ascii="Palatino" w:eastAsia="Palatino" w:hAnsi="Palatino" w:cs="Palatino"/>
          <w:b/>
          <w:color w:val="000000"/>
        </w:rPr>
        <w:t xml:space="preserve"> 150a):  </w:t>
      </w:r>
      <w:r>
        <w:rPr>
          <w:rFonts w:ascii="Palatino" w:eastAsia="Palatino" w:hAnsi="Palatino" w:cs="Palatino"/>
          <w:color w:val="000000"/>
        </w:rPr>
        <w:t xml:space="preserve">But </w:t>
      </w:r>
      <w:proofErr w:type="spellStart"/>
      <w:r>
        <w:rPr>
          <w:rFonts w:ascii="Palatino" w:eastAsia="Palatino" w:hAnsi="Palatino" w:cs="Palatino"/>
          <w:color w:val="000000"/>
        </w:rPr>
        <w:t>Rav</w:t>
      </w:r>
      <w:proofErr w:type="spellEnd"/>
      <w:r>
        <w:rPr>
          <w:rFonts w:ascii="Palatino" w:eastAsia="Palatino" w:hAnsi="Palatino" w:cs="Palatino"/>
          <w:color w:val="000000"/>
        </w:rPr>
        <w:t xml:space="preserve"> </w:t>
      </w:r>
      <w:proofErr w:type="spellStart"/>
      <w:r>
        <w:rPr>
          <w:rFonts w:ascii="Palatino" w:eastAsia="Palatino" w:hAnsi="Palatino" w:cs="Palatino"/>
          <w:color w:val="000000"/>
        </w:rPr>
        <w:t>Chisda</w:t>
      </w:r>
      <w:proofErr w:type="spellEnd"/>
      <w:r>
        <w:rPr>
          <w:rFonts w:ascii="Palatino" w:eastAsia="Palatino" w:hAnsi="Palatino" w:cs="Palatino"/>
          <w:color w:val="000000"/>
        </w:rPr>
        <w:t xml:space="preserve"> and </w:t>
      </w:r>
      <w:proofErr w:type="spellStart"/>
      <w:r>
        <w:rPr>
          <w:rFonts w:ascii="Palatino" w:eastAsia="Palatino" w:hAnsi="Palatino" w:cs="Palatino"/>
          <w:color w:val="000000"/>
        </w:rPr>
        <w:t>Rav</w:t>
      </w:r>
      <w:proofErr w:type="spellEnd"/>
      <w:r>
        <w:rPr>
          <w:rFonts w:ascii="Palatino" w:eastAsia="Palatino" w:hAnsi="Palatino" w:cs="Palatino"/>
          <w:color w:val="000000"/>
        </w:rPr>
        <w:t xml:space="preserve"> </w:t>
      </w:r>
      <w:proofErr w:type="spellStart"/>
      <w:r>
        <w:rPr>
          <w:rFonts w:ascii="Palatino" w:eastAsia="Palatino" w:hAnsi="Palatino" w:cs="Palatino"/>
          <w:color w:val="000000"/>
        </w:rPr>
        <w:t>Chamnuna</w:t>
      </w:r>
      <w:proofErr w:type="spellEnd"/>
      <w:r>
        <w:rPr>
          <w:rFonts w:ascii="Palatino" w:eastAsia="Palatino" w:hAnsi="Palatino" w:cs="Palatino"/>
          <w:color w:val="000000"/>
        </w:rPr>
        <w:t xml:space="preserve"> both said: It is permitted to make calculations pertaining to a mitzvah on Shabbat, and Rabbi Elazar said that this means that one may apportion tzedakah for the poor on Shabbat. And Rabbi </w:t>
      </w:r>
      <w:proofErr w:type="spellStart"/>
      <w:r>
        <w:rPr>
          <w:rFonts w:ascii="Palatino" w:eastAsia="Palatino" w:hAnsi="Palatino" w:cs="Palatino"/>
          <w:color w:val="000000"/>
        </w:rPr>
        <w:t>Ya’akov</w:t>
      </w:r>
      <w:proofErr w:type="spellEnd"/>
      <w:r>
        <w:rPr>
          <w:rFonts w:ascii="Palatino" w:eastAsia="Palatino" w:hAnsi="Palatino" w:cs="Palatino"/>
          <w:color w:val="000000"/>
        </w:rPr>
        <w:t xml:space="preserve"> bar Idi said that Rabbi </w:t>
      </w:r>
      <w:proofErr w:type="spellStart"/>
      <w:r>
        <w:rPr>
          <w:rFonts w:ascii="Palatino" w:eastAsia="Palatino" w:hAnsi="Palatino" w:cs="Palatino"/>
          <w:color w:val="000000"/>
        </w:rPr>
        <w:t>Yoḥanan</w:t>
      </w:r>
      <w:proofErr w:type="spellEnd"/>
      <w:r>
        <w:rPr>
          <w:rFonts w:ascii="Palatino" w:eastAsia="Palatino" w:hAnsi="Palatino" w:cs="Palatino"/>
          <w:color w:val="000000"/>
        </w:rPr>
        <w:t xml:space="preserve"> said: One may attend to activities necessary for saving a life or for saving the masses on Shabbat, and one may go to a synagogue to attend to communal affairs on Shabbat.</w:t>
      </w:r>
    </w:p>
    <w:p w14:paraId="00000009" w14:textId="77777777" w:rsidR="000F7908" w:rsidRDefault="00313B89">
      <w:pPr>
        <w:spacing w:after="120"/>
        <w:ind w:left="720"/>
        <w:rPr>
          <w:rFonts w:ascii="Palatino" w:eastAsia="Palatino" w:hAnsi="Palatino" w:cs="Palatino"/>
        </w:rPr>
      </w:pPr>
      <w:r>
        <w:rPr>
          <w:rFonts w:ascii="Palatino" w:eastAsia="Palatino" w:hAnsi="Palatino" w:cs="Palatino"/>
        </w:rPr>
        <w:tab/>
        <w:t xml:space="preserve">… it is permitted in these cases because the verse said: “Nor pursuing your business, nor speaking of it” (Isaiah 58:13), which indicates that your business matters are prohibited to speak of on Shabbat, but the business of Heaven, matters which have religious significance, is permitted to speak of.  (Talmud, </w:t>
      </w:r>
      <w:r>
        <w:rPr>
          <w:rFonts w:ascii="Palatino" w:eastAsia="Palatino" w:hAnsi="Palatino" w:cs="Palatino"/>
          <w:i/>
        </w:rPr>
        <w:t>Shabbat</w:t>
      </w:r>
      <w:r>
        <w:rPr>
          <w:rFonts w:ascii="Palatino" w:eastAsia="Palatino" w:hAnsi="Palatino" w:cs="Palatino"/>
        </w:rPr>
        <w:t xml:space="preserve"> 150a)</w:t>
      </w:r>
    </w:p>
    <w:p w14:paraId="0000000B" w14:textId="05D68717" w:rsidR="000F7908" w:rsidRPr="007E604D" w:rsidRDefault="00313B89" w:rsidP="007E604D">
      <w:pPr>
        <w:numPr>
          <w:ilvl w:val="0"/>
          <w:numId w:val="6"/>
        </w:numPr>
        <w:spacing w:after="120"/>
        <w:rPr>
          <w:rFonts w:ascii="Palatino" w:eastAsia="Palatino" w:hAnsi="Palatino" w:cs="Palatino"/>
          <w:b/>
        </w:rPr>
      </w:pPr>
      <w:r>
        <w:rPr>
          <w:rFonts w:ascii="Palatino" w:eastAsia="Palatino" w:hAnsi="Palatino" w:cs="Palatino"/>
        </w:rPr>
        <w:t xml:space="preserve">The aspirational nature of this policy: Shabbat is a time of joy and </w:t>
      </w:r>
      <w:proofErr w:type="gramStart"/>
      <w:r>
        <w:rPr>
          <w:rFonts w:ascii="Palatino" w:eastAsia="Palatino" w:hAnsi="Palatino" w:cs="Palatino"/>
        </w:rPr>
        <w:t xml:space="preserve">rest, </w:t>
      </w:r>
      <w:r w:rsidR="00F7112D">
        <w:rPr>
          <w:rFonts w:ascii="Palatino" w:eastAsia="Palatino" w:hAnsi="Palatino" w:cs="Palatino"/>
        </w:rPr>
        <w:t xml:space="preserve"> </w:t>
      </w:r>
      <w:r>
        <w:rPr>
          <w:rFonts w:ascii="Palatino" w:eastAsia="Palatino" w:hAnsi="Palatino" w:cs="Palatino"/>
        </w:rPr>
        <w:t>and</w:t>
      </w:r>
      <w:proofErr w:type="gramEnd"/>
      <w:r>
        <w:rPr>
          <w:rFonts w:ascii="Palatino" w:eastAsia="Palatino" w:hAnsi="Palatino" w:cs="Palatino"/>
        </w:rPr>
        <w:t xml:space="preserve"> refraining from work is one aspect of its joy. It is lovely to observe Shabbat in its glory and to think of the prohibitions positively. For many people, hearing a cell phone ring during services, for example, diminishes the joy of Shabbat. We recognize that it’s easy to make a mistake, and no one should be called out or shamed for that. We never want to embarrass someone who makes a mistake, but we want them to understand the effect it may have on others.</w:t>
      </w:r>
    </w:p>
    <w:p w14:paraId="00000013" w14:textId="77777777" w:rsidR="000F7908" w:rsidRPr="00F7112D" w:rsidRDefault="000F7908">
      <w:pPr>
        <w:ind w:left="720"/>
        <w:rPr>
          <w:rFonts w:ascii="Palatino" w:eastAsia="Palatino" w:hAnsi="Palatino" w:cs="Palatino"/>
          <w:bCs/>
          <w:shd w:val="clear" w:color="auto" w:fill="E9E9E7"/>
        </w:rPr>
      </w:pPr>
    </w:p>
    <w:p w14:paraId="00000014" w14:textId="77777777" w:rsidR="000F7908" w:rsidRDefault="000F7908">
      <w:pPr>
        <w:pBdr>
          <w:top w:val="nil"/>
          <w:left w:val="nil"/>
          <w:bottom w:val="nil"/>
          <w:right w:val="nil"/>
          <w:between w:val="nil"/>
        </w:pBdr>
        <w:spacing w:after="120"/>
        <w:ind w:left="1710"/>
        <w:rPr>
          <w:color w:val="000000"/>
        </w:rPr>
      </w:pPr>
    </w:p>
    <w:p w14:paraId="00000015" w14:textId="77777777" w:rsidR="000F7908" w:rsidRDefault="000F7908">
      <w:pPr>
        <w:pBdr>
          <w:top w:val="nil"/>
          <w:left w:val="nil"/>
          <w:bottom w:val="nil"/>
          <w:right w:val="nil"/>
          <w:between w:val="nil"/>
        </w:pBdr>
        <w:spacing w:after="120"/>
        <w:rPr>
          <w:rFonts w:ascii="Palatino" w:eastAsia="Palatino" w:hAnsi="Palatino" w:cs="Palatino"/>
          <w:color w:val="FF0000"/>
          <w:sz w:val="24"/>
          <w:szCs w:val="24"/>
        </w:rPr>
      </w:pPr>
    </w:p>
    <w:p w14:paraId="00000016" w14:textId="77777777" w:rsidR="000F7908" w:rsidRDefault="000F7908">
      <w:pPr>
        <w:rPr>
          <w:rFonts w:ascii="Palatino" w:eastAsia="Palatino" w:hAnsi="Palatino" w:cs="Palatino"/>
        </w:rPr>
      </w:pPr>
    </w:p>
    <w:p w14:paraId="00000018" w14:textId="62083F1D" w:rsidR="000F7908" w:rsidRDefault="00313B89" w:rsidP="00F7112D">
      <w:pPr>
        <w:rPr>
          <w:rFonts w:ascii="Palatino" w:eastAsia="Palatino" w:hAnsi="Palatino" w:cs="Palatino"/>
        </w:rPr>
      </w:pPr>
      <w:r>
        <w:br w:type="page"/>
      </w:r>
    </w:p>
    <w:p w14:paraId="7BB81EF7" w14:textId="3569436B" w:rsidR="00BC1F97" w:rsidRDefault="00BC1F97">
      <w:pPr>
        <w:numPr>
          <w:ilvl w:val="0"/>
          <w:numId w:val="1"/>
        </w:numPr>
        <w:pBdr>
          <w:top w:val="nil"/>
          <w:left w:val="nil"/>
          <w:bottom w:val="nil"/>
          <w:right w:val="nil"/>
          <w:between w:val="nil"/>
        </w:pBdr>
        <w:ind w:left="360"/>
        <w:rPr>
          <w:rFonts w:ascii="Palatino" w:eastAsia="Palatino" w:hAnsi="Palatino" w:cs="Palatino"/>
          <w:b/>
          <w:color w:val="000000"/>
        </w:rPr>
      </w:pPr>
      <w:proofErr w:type="spellStart"/>
      <w:proofErr w:type="gramStart"/>
      <w:r>
        <w:rPr>
          <w:rFonts w:ascii="Palatino" w:eastAsia="Palatino" w:hAnsi="Palatino" w:cs="Palatino"/>
          <w:b/>
          <w:i/>
          <w:iCs/>
          <w:color w:val="000000"/>
        </w:rPr>
        <w:lastRenderedPageBreak/>
        <w:t>Chagim</w:t>
      </w:r>
      <w:proofErr w:type="spellEnd"/>
      <w:r>
        <w:rPr>
          <w:rFonts w:ascii="Palatino" w:eastAsia="Palatino" w:hAnsi="Palatino" w:cs="Palatino"/>
          <w:b/>
          <w:i/>
          <w:iCs/>
          <w:color w:val="000000"/>
        </w:rPr>
        <w:t xml:space="preserve"> </w:t>
      </w:r>
      <w:r>
        <w:rPr>
          <w:rFonts w:ascii="Palatino" w:eastAsia="Palatino" w:hAnsi="Palatino" w:cs="Palatino"/>
          <w:b/>
          <w:color w:val="000000"/>
        </w:rPr>
        <w:t xml:space="preserve"> observed</w:t>
      </w:r>
      <w:proofErr w:type="gramEnd"/>
      <w:r>
        <w:rPr>
          <w:rFonts w:ascii="Palatino" w:eastAsia="Palatino" w:hAnsi="Palatino" w:cs="Palatino"/>
          <w:b/>
          <w:color w:val="000000"/>
        </w:rPr>
        <w:t xml:space="preserve"> by CBE</w:t>
      </w:r>
    </w:p>
    <w:p w14:paraId="224C3F09" w14:textId="621AFA9C" w:rsidR="00BC1F97" w:rsidRDefault="00BC1F97" w:rsidP="00BC1F97">
      <w:pPr>
        <w:pBdr>
          <w:top w:val="nil"/>
          <w:left w:val="nil"/>
          <w:bottom w:val="nil"/>
          <w:right w:val="nil"/>
          <w:between w:val="nil"/>
        </w:pBdr>
        <w:rPr>
          <w:rFonts w:ascii="Palatino" w:eastAsia="Palatino" w:hAnsi="Palatino" w:cs="Palatino"/>
          <w:bCs/>
          <w:color w:val="000000"/>
        </w:rPr>
      </w:pPr>
    </w:p>
    <w:p w14:paraId="400D114E" w14:textId="5227F6A0" w:rsidR="00BC1F97" w:rsidRDefault="00BC1F97" w:rsidP="00BC1F97">
      <w:pPr>
        <w:pBdr>
          <w:top w:val="nil"/>
          <w:left w:val="nil"/>
          <w:bottom w:val="nil"/>
          <w:right w:val="nil"/>
          <w:between w:val="nil"/>
        </w:pBdr>
        <w:rPr>
          <w:rFonts w:ascii="Palatino" w:eastAsia="Palatino" w:hAnsi="Palatino" w:cs="Palatino"/>
          <w:bCs/>
          <w:i/>
          <w:iCs/>
          <w:color w:val="000000"/>
        </w:rPr>
      </w:pPr>
      <w:r>
        <w:rPr>
          <w:rFonts w:ascii="Palatino" w:eastAsia="Palatino" w:hAnsi="Palatino" w:cs="Palatino"/>
          <w:bCs/>
          <w:color w:val="000000"/>
        </w:rPr>
        <w:t xml:space="preserve">For purpose of this policy, the following Jewish Holidays are considered </w:t>
      </w:r>
      <w:proofErr w:type="spellStart"/>
      <w:r>
        <w:rPr>
          <w:rFonts w:ascii="Palatino" w:eastAsia="Palatino" w:hAnsi="Palatino" w:cs="Palatino"/>
          <w:bCs/>
          <w:i/>
          <w:iCs/>
          <w:color w:val="000000"/>
        </w:rPr>
        <w:t>Chagim</w:t>
      </w:r>
      <w:proofErr w:type="spellEnd"/>
      <w:r>
        <w:rPr>
          <w:rFonts w:ascii="Palatino" w:eastAsia="Palatino" w:hAnsi="Palatino" w:cs="Palatino"/>
          <w:bCs/>
          <w:i/>
          <w:iCs/>
          <w:color w:val="000000"/>
        </w:rPr>
        <w:t>:</w:t>
      </w:r>
    </w:p>
    <w:p w14:paraId="622D2F31" w14:textId="283B3DE6" w:rsidR="00BC1F97" w:rsidRDefault="00BC1F97" w:rsidP="00BC1F97">
      <w:pPr>
        <w:pStyle w:val="ListParagraph"/>
        <w:numPr>
          <w:ilvl w:val="0"/>
          <w:numId w:val="9"/>
        </w:numPr>
        <w:pBdr>
          <w:top w:val="nil"/>
          <w:left w:val="nil"/>
          <w:bottom w:val="nil"/>
          <w:right w:val="nil"/>
          <w:between w:val="nil"/>
        </w:pBdr>
        <w:rPr>
          <w:rFonts w:ascii="Palatino" w:eastAsia="Palatino" w:hAnsi="Palatino" w:cs="Palatino"/>
          <w:bCs/>
          <w:color w:val="000000"/>
        </w:rPr>
      </w:pPr>
      <w:r>
        <w:rPr>
          <w:rFonts w:ascii="Palatino" w:eastAsia="Palatino" w:hAnsi="Palatino" w:cs="Palatino"/>
          <w:bCs/>
          <w:color w:val="000000"/>
        </w:rPr>
        <w:t>Rosh Hashana</w:t>
      </w:r>
    </w:p>
    <w:p w14:paraId="03C26053" w14:textId="6822E8B1" w:rsidR="00BC1F97" w:rsidRDefault="00BC1F97" w:rsidP="00BC1F97">
      <w:pPr>
        <w:pStyle w:val="ListParagraph"/>
        <w:numPr>
          <w:ilvl w:val="0"/>
          <w:numId w:val="9"/>
        </w:numPr>
        <w:pBdr>
          <w:top w:val="nil"/>
          <w:left w:val="nil"/>
          <w:bottom w:val="nil"/>
          <w:right w:val="nil"/>
          <w:between w:val="nil"/>
        </w:pBdr>
        <w:rPr>
          <w:rFonts w:ascii="Palatino" w:eastAsia="Palatino" w:hAnsi="Palatino" w:cs="Palatino"/>
          <w:bCs/>
          <w:color w:val="000000"/>
        </w:rPr>
      </w:pPr>
      <w:r>
        <w:rPr>
          <w:rFonts w:ascii="Palatino" w:eastAsia="Palatino" w:hAnsi="Palatino" w:cs="Palatino"/>
          <w:bCs/>
          <w:color w:val="000000"/>
        </w:rPr>
        <w:t>Yom Kippur</w:t>
      </w:r>
    </w:p>
    <w:p w14:paraId="1E45BBB3" w14:textId="4CA8CA4E" w:rsidR="00BC1F97" w:rsidRDefault="00BC1F97" w:rsidP="00BC1F97">
      <w:pPr>
        <w:pStyle w:val="ListParagraph"/>
        <w:numPr>
          <w:ilvl w:val="0"/>
          <w:numId w:val="9"/>
        </w:numPr>
        <w:pBdr>
          <w:top w:val="nil"/>
          <w:left w:val="nil"/>
          <w:bottom w:val="nil"/>
          <w:right w:val="nil"/>
          <w:between w:val="nil"/>
        </w:pBdr>
        <w:rPr>
          <w:rFonts w:ascii="Palatino" w:eastAsia="Palatino" w:hAnsi="Palatino" w:cs="Palatino"/>
          <w:bCs/>
          <w:color w:val="000000"/>
        </w:rPr>
      </w:pPr>
      <w:r>
        <w:rPr>
          <w:rFonts w:ascii="Palatino" w:eastAsia="Palatino" w:hAnsi="Palatino" w:cs="Palatino"/>
          <w:bCs/>
          <w:color w:val="000000"/>
        </w:rPr>
        <w:t>First Day of Sukkot</w:t>
      </w:r>
    </w:p>
    <w:p w14:paraId="02660308" w14:textId="46E50754" w:rsidR="00BC1F97" w:rsidRDefault="00BC1F97" w:rsidP="00BC1F97">
      <w:pPr>
        <w:pStyle w:val="ListParagraph"/>
        <w:numPr>
          <w:ilvl w:val="0"/>
          <w:numId w:val="9"/>
        </w:numPr>
        <w:pBdr>
          <w:top w:val="nil"/>
          <w:left w:val="nil"/>
          <w:bottom w:val="nil"/>
          <w:right w:val="nil"/>
          <w:between w:val="nil"/>
        </w:pBdr>
        <w:rPr>
          <w:rFonts w:ascii="Palatino" w:eastAsia="Palatino" w:hAnsi="Palatino" w:cs="Palatino"/>
          <w:bCs/>
          <w:color w:val="000000"/>
        </w:rPr>
      </w:pPr>
      <w:r>
        <w:rPr>
          <w:rFonts w:ascii="Palatino" w:eastAsia="Palatino" w:hAnsi="Palatino" w:cs="Palatino"/>
          <w:bCs/>
          <w:color w:val="000000"/>
        </w:rPr>
        <w:t xml:space="preserve">Simchat Torah/ </w:t>
      </w:r>
      <w:proofErr w:type="spellStart"/>
      <w:r>
        <w:rPr>
          <w:rFonts w:ascii="Palatino" w:eastAsia="Palatino" w:hAnsi="Palatino" w:cs="Palatino"/>
          <w:bCs/>
          <w:color w:val="000000"/>
        </w:rPr>
        <w:t>Shmini</w:t>
      </w:r>
      <w:proofErr w:type="spellEnd"/>
      <w:r>
        <w:rPr>
          <w:rFonts w:ascii="Palatino" w:eastAsia="Palatino" w:hAnsi="Palatino" w:cs="Palatino"/>
          <w:bCs/>
          <w:color w:val="000000"/>
        </w:rPr>
        <w:t xml:space="preserve"> Atzeret</w:t>
      </w:r>
    </w:p>
    <w:p w14:paraId="5B56F0DD" w14:textId="34B70A70" w:rsidR="00BC1F97" w:rsidRDefault="00BC1F97" w:rsidP="00BC1F97">
      <w:pPr>
        <w:pStyle w:val="ListParagraph"/>
        <w:numPr>
          <w:ilvl w:val="0"/>
          <w:numId w:val="9"/>
        </w:numPr>
        <w:pBdr>
          <w:top w:val="nil"/>
          <w:left w:val="nil"/>
          <w:bottom w:val="nil"/>
          <w:right w:val="nil"/>
          <w:between w:val="nil"/>
        </w:pBdr>
        <w:rPr>
          <w:rFonts w:ascii="Palatino" w:eastAsia="Palatino" w:hAnsi="Palatino" w:cs="Palatino"/>
          <w:bCs/>
          <w:color w:val="000000"/>
        </w:rPr>
      </w:pPr>
      <w:r>
        <w:rPr>
          <w:rFonts w:ascii="Palatino" w:eastAsia="Palatino" w:hAnsi="Palatino" w:cs="Palatino"/>
          <w:bCs/>
          <w:color w:val="000000"/>
        </w:rPr>
        <w:t>First Day of Passover</w:t>
      </w:r>
    </w:p>
    <w:p w14:paraId="6D183BC2" w14:textId="02F69507" w:rsidR="00BC1F97" w:rsidRDefault="00BC1F97" w:rsidP="00BC1F97">
      <w:pPr>
        <w:pStyle w:val="ListParagraph"/>
        <w:numPr>
          <w:ilvl w:val="0"/>
          <w:numId w:val="9"/>
        </w:numPr>
        <w:pBdr>
          <w:top w:val="nil"/>
          <w:left w:val="nil"/>
          <w:bottom w:val="nil"/>
          <w:right w:val="nil"/>
          <w:between w:val="nil"/>
        </w:pBdr>
        <w:rPr>
          <w:rFonts w:ascii="Palatino" w:eastAsia="Palatino" w:hAnsi="Palatino" w:cs="Palatino"/>
          <w:bCs/>
          <w:color w:val="000000"/>
        </w:rPr>
      </w:pPr>
      <w:r>
        <w:rPr>
          <w:rFonts w:ascii="Palatino" w:eastAsia="Palatino" w:hAnsi="Palatino" w:cs="Palatino"/>
          <w:bCs/>
          <w:color w:val="000000"/>
        </w:rPr>
        <w:t>Seventh Day of Passover</w:t>
      </w:r>
    </w:p>
    <w:p w14:paraId="48BFCF30" w14:textId="15A32704" w:rsidR="00BC1F97" w:rsidRDefault="00BC1F97" w:rsidP="00BC1F97">
      <w:pPr>
        <w:pStyle w:val="ListParagraph"/>
        <w:numPr>
          <w:ilvl w:val="0"/>
          <w:numId w:val="9"/>
        </w:numPr>
        <w:pBdr>
          <w:top w:val="nil"/>
          <w:left w:val="nil"/>
          <w:bottom w:val="nil"/>
          <w:right w:val="nil"/>
          <w:between w:val="nil"/>
        </w:pBdr>
        <w:rPr>
          <w:rFonts w:ascii="Palatino" w:eastAsia="Palatino" w:hAnsi="Palatino" w:cs="Palatino"/>
          <w:bCs/>
          <w:color w:val="000000"/>
        </w:rPr>
      </w:pPr>
      <w:r>
        <w:rPr>
          <w:rFonts w:ascii="Palatino" w:eastAsia="Palatino" w:hAnsi="Palatino" w:cs="Palatino"/>
          <w:bCs/>
          <w:color w:val="000000"/>
        </w:rPr>
        <w:t>Shavuot</w:t>
      </w:r>
    </w:p>
    <w:p w14:paraId="2F1C8EB5" w14:textId="77EBE767" w:rsidR="00BC1F97" w:rsidRDefault="00BC1F97" w:rsidP="00BC1F97">
      <w:pPr>
        <w:pBdr>
          <w:top w:val="nil"/>
          <w:left w:val="nil"/>
          <w:bottom w:val="nil"/>
          <w:right w:val="nil"/>
          <w:between w:val="nil"/>
        </w:pBdr>
        <w:rPr>
          <w:rFonts w:ascii="Palatino" w:eastAsia="Palatino" w:hAnsi="Palatino" w:cs="Palatino"/>
          <w:bCs/>
          <w:color w:val="000000"/>
        </w:rPr>
      </w:pPr>
    </w:p>
    <w:p w14:paraId="30196004" w14:textId="1984C4C2" w:rsidR="00BC1F97" w:rsidRDefault="00BC1F97" w:rsidP="00BC1F97">
      <w:pPr>
        <w:pBdr>
          <w:top w:val="nil"/>
          <w:left w:val="nil"/>
          <w:bottom w:val="nil"/>
          <w:right w:val="nil"/>
          <w:between w:val="nil"/>
        </w:pBdr>
        <w:rPr>
          <w:rFonts w:ascii="Palatino" w:eastAsia="Palatino" w:hAnsi="Palatino" w:cs="Palatino"/>
          <w:bCs/>
          <w:color w:val="000000"/>
        </w:rPr>
      </w:pPr>
      <w:r>
        <w:rPr>
          <w:rFonts w:ascii="Palatino" w:eastAsia="Palatino" w:hAnsi="Palatino" w:cs="Palatino"/>
          <w:bCs/>
          <w:color w:val="000000"/>
        </w:rPr>
        <w:t xml:space="preserve">All </w:t>
      </w:r>
      <w:proofErr w:type="spellStart"/>
      <w:r>
        <w:rPr>
          <w:rFonts w:ascii="Palatino" w:eastAsia="Palatino" w:hAnsi="Palatino" w:cs="Palatino"/>
          <w:bCs/>
          <w:i/>
          <w:iCs/>
          <w:color w:val="000000"/>
        </w:rPr>
        <w:t>Chagim</w:t>
      </w:r>
      <w:proofErr w:type="spellEnd"/>
      <w:r>
        <w:rPr>
          <w:rFonts w:ascii="Palatino" w:eastAsia="Palatino" w:hAnsi="Palatino" w:cs="Palatino"/>
          <w:bCs/>
          <w:i/>
          <w:iCs/>
          <w:color w:val="000000"/>
        </w:rPr>
        <w:t xml:space="preserve"> </w:t>
      </w:r>
      <w:r>
        <w:rPr>
          <w:rFonts w:ascii="Palatino" w:eastAsia="Palatino" w:hAnsi="Palatino" w:cs="Palatino"/>
          <w:bCs/>
          <w:color w:val="000000"/>
        </w:rPr>
        <w:t>shall be indicated as such in the CBE calendar.</w:t>
      </w:r>
    </w:p>
    <w:p w14:paraId="157D0053" w14:textId="77777777" w:rsidR="00BC1F97" w:rsidRPr="00BC1F97" w:rsidRDefault="00BC1F97" w:rsidP="00BC1F97">
      <w:pPr>
        <w:pBdr>
          <w:top w:val="nil"/>
          <w:left w:val="nil"/>
          <w:bottom w:val="nil"/>
          <w:right w:val="nil"/>
          <w:between w:val="nil"/>
        </w:pBdr>
        <w:rPr>
          <w:rFonts w:ascii="Palatino" w:eastAsia="Palatino" w:hAnsi="Palatino" w:cs="Palatino"/>
          <w:bCs/>
          <w:color w:val="000000"/>
        </w:rPr>
      </w:pPr>
    </w:p>
    <w:p w14:paraId="00000019" w14:textId="64390D17" w:rsidR="000F7908" w:rsidRDefault="00313B89">
      <w:pPr>
        <w:numPr>
          <w:ilvl w:val="0"/>
          <w:numId w:val="1"/>
        </w:numPr>
        <w:pBdr>
          <w:top w:val="nil"/>
          <w:left w:val="nil"/>
          <w:bottom w:val="nil"/>
          <w:right w:val="nil"/>
          <w:between w:val="nil"/>
        </w:pBdr>
        <w:ind w:left="360"/>
        <w:rPr>
          <w:rFonts w:ascii="Palatino" w:eastAsia="Palatino" w:hAnsi="Palatino" w:cs="Palatino"/>
          <w:b/>
          <w:color w:val="000000"/>
        </w:rPr>
      </w:pPr>
      <w:r>
        <w:rPr>
          <w:rFonts w:ascii="Palatino" w:eastAsia="Palatino" w:hAnsi="Palatino" w:cs="Palatino"/>
          <w:b/>
          <w:color w:val="000000"/>
        </w:rPr>
        <w:t>Communication via official CBE channels (including email, text, phone, Facebook, etc.)</w:t>
      </w:r>
    </w:p>
    <w:p w14:paraId="0000001A" w14:textId="77777777" w:rsidR="000F7908" w:rsidRDefault="00313B89">
      <w:pPr>
        <w:numPr>
          <w:ilvl w:val="0"/>
          <w:numId w:val="4"/>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No official communication shall be made via email, text, or phone until Shabbat or </w:t>
      </w:r>
      <w:proofErr w:type="spellStart"/>
      <w:r>
        <w:rPr>
          <w:rFonts w:ascii="Palatino" w:eastAsia="Palatino" w:hAnsi="Palatino" w:cs="Palatino"/>
          <w:i/>
          <w:color w:val="000000"/>
        </w:rPr>
        <w:t>chag</w:t>
      </w:r>
      <w:proofErr w:type="spellEnd"/>
      <w:r>
        <w:rPr>
          <w:rFonts w:ascii="Palatino" w:eastAsia="Palatino" w:hAnsi="Palatino" w:cs="Palatino"/>
          <w:color w:val="000000"/>
        </w:rPr>
        <w:t xml:space="preserve"> are over.</w:t>
      </w:r>
    </w:p>
    <w:p w14:paraId="0000001B" w14:textId="77777777" w:rsidR="000F7908" w:rsidRDefault="00313B89">
      <w:pPr>
        <w:numPr>
          <w:ilvl w:val="0"/>
          <w:numId w:val="4"/>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Individual board members and committee leaders shall make every effort to resist communicating in an official capacity via email, text, or phone until Shabbat or </w:t>
      </w:r>
      <w:proofErr w:type="spellStart"/>
      <w:r>
        <w:rPr>
          <w:rFonts w:ascii="Palatino" w:eastAsia="Palatino" w:hAnsi="Palatino" w:cs="Palatino"/>
          <w:i/>
          <w:color w:val="000000"/>
        </w:rPr>
        <w:t>chag</w:t>
      </w:r>
      <w:proofErr w:type="spellEnd"/>
      <w:r>
        <w:rPr>
          <w:rFonts w:ascii="Palatino" w:eastAsia="Palatino" w:hAnsi="Palatino" w:cs="Palatino"/>
          <w:color w:val="000000"/>
        </w:rPr>
        <w:t xml:space="preserve"> are over.</w:t>
      </w:r>
    </w:p>
    <w:p w14:paraId="0000001C" w14:textId="77777777" w:rsidR="000F7908" w:rsidRDefault="00313B89">
      <w:pPr>
        <w:numPr>
          <w:ilvl w:val="0"/>
          <w:numId w:val="4"/>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Except in the case of personal or communal emergencies, no congregation business shall be conducted on Shabbat or </w:t>
      </w:r>
      <w:proofErr w:type="spellStart"/>
      <w:r>
        <w:rPr>
          <w:rFonts w:ascii="Palatino" w:eastAsia="Palatino" w:hAnsi="Palatino" w:cs="Palatino"/>
          <w:i/>
          <w:color w:val="000000"/>
        </w:rPr>
        <w:t>chagim</w:t>
      </w:r>
      <w:proofErr w:type="spellEnd"/>
      <w:r>
        <w:rPr>
          <w:rFonts w:ascii="Palatino" w:eastAsia="Palatino" w:hAnsi="Palatino" w:cs="Palatino"/>
          <w:color w:val="000000"/>
        </w:rPr>
        <w:t>, inside or outside of the building.</w:t>
      </w:r>
    </w:p>
    <w:p w14:paraId="0000001D" w14:textId="77777777" w:rsidR="000F7908" w:rsidRDefault="00313B89">
      <w:pPr>
        <w:numPr>
          <w:ilvl w:val="0"/>
          <w:numId w:val="4"/>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Senior staff or lay leaders shall not post congregation-related matters to social media on Shabbat or </w:t>
      </w:r>
      <w:proofErr w:type="spellStart"/>
      <w:r>
        <w:rPr>
          <w:rFonts w:ascii="Palatino" w:eastAsia="Palatino" w:hAnsi="Palatino" w:cs="Palatino"/>
          <w:i/>
          <w:color w:val="000000"/>
        </w:rPr>
        <w:t>chagim</w:t>
      </w:r>
      <w:proofErr w:type="spellEnd"/>
      <w:r>
        <w:rPr>
          <w:rFonts w:ascii="Palatino" w:eastAsia="Palatino" w:hAnsi="Palatino" w:cs="Palatino"/>
          <w:color w:val="000000"/>
        </w:rPr>
        <w:t>.  It is the responsibility of the lay leadership to clearly communicate and reinforce this policy.</w:t>
      </w:r>
    </w:p>
    <w:p w14:paraId="0000001E" w14:textId="77777777" w:rsidR="000F7908" w:rsidRDefault="00313B89">
      <w:pPr>
        <w:numPr>
          <w:ilvl w:val="0"/>
          <w:numId w:val="4"/>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Exceptions to all the above can be made for the purpose of </w:t>
      </w:r>
      <w:proofErr w:type="spellStart"/>
      <w:r>
        <w:rPr>
          <w:rFonts w:ascii="Palatino" w:eastAsia="Palatino" w:hAnsi="Palatino" w:cs="Palatino"/>
          <w:i/>
          <w:color w:val="000000"/>
        </w:rPr>
        <w:t>gemilut</w:t>
      </w:r>
      <w:proofErr w:type="spellEnd"/>
      <w:r>
        <w:rPr>
          <w:rFonts w:ascii="Palatino" w:eastAsia="Palatino" w:hAnsi="Palatino" w:cs="Palatino"/>
          <w:i/>
          <w:color w:val="000000"/>
        </w:rPr>
        <w:t xml:space="preserve"> </w:t>
      </w:r>
      <w:proofErr w:type="spellStart"/>
      <w:r>
        <w:rPr>
          <w:rFonts w:ascii="Palatino" w:eastAsia="Palatino" w:hAnsi="Palatino" w:cs="Palatino"/>
          <w:i/>
          <w:color w:val="000000"/>
        </w:rPr>
        <w:t>chasadim</w:t>
      </w:r>
      <w:proofErr w:type="spellEnd"/>
      <w:r>
        <w:rPr>
          <w:rFonts w:ascii="Palatino" w:eastAsia="Palatino" w:hAnsi="Palatino" w:cs="Palatino"/>
          <w:color w:val="000000"/>
        </w:rPr>
        <w:t>, personally reaching out in kindness to individual members, or for “the business of Heaven,”</w:t>
      </w:r>
      <w:r>
        <w:rPr>
          <w:rFonts w:ascii="Palatino" w:eastAsia="Palatino" w:hAnsi="Palatino" w:cs="Palatino"/>
        </w:rPr>
        <w:t xml:space="preserve"> such as visiting the sick or bringing food to those in need.</w:t>
      </w:r>
    </w:p>
    <w:p w14:paraId="0000001F" w14:textId="77777777" w:rsidR="000F7908" w:rsidRDefault="00313B89">
      <w:pPr>
        <w:numPr>
          <w:ilvl w:val="0"/>
          <w:numId w:val="4"/>
        </w:numPr>
        <w:pBdr>
          <w:top w:val="nil"/>
          <w:left w:val="nil"/>
          <w:bottom w:val="nil"/>
          <w:right w:val="nil"/>
          <w:between w:val="nil"/>
        </w:pBdr>
        <w:spacing w:after="120"/>
        <w:rPr>
          <w:rFonts w:ascii="Palatino" w:eastAsia="Palatino" w:hAnsi="Palatino" w:cs="Palatino"/>
          <w:color w:val="000000"/>
        </w:rPr>
      </w:pPr>
      <w:r>
        <w:rPr>
          <w:rFonts w:ascii="Palatino" w:eastAsia="Palatino" w:hAnsi="Palatino" w:cs="Palatino"/>
          <w:color w:val="000000"/>
        </w:rPr>
        <w:t>These guidelines extend to all CBE-affiliated groups (e.g., Board of Directors, Committees, Brotherhood and Sisterhood, fundraising, social action, rel</w:t>
      </w:r>
      <w:r>
        <w:rPr>
          <w:rFonts w:ascii="Palatino" w:eastAsia="Palatino" w:hAnsi="Palatino" w:cs="Palatino"/>
        </w:rPr>
        <w:t xml:space="preserve">igious school, Early Learning Center, </w:t>
      </w:r>
      <w:r>
        <w:rPr>
          <w:rFonts w:ascii="Palatino" w:eastAsia="Palatino" w:hAnsi="Palatino" w:cs="Palatino"/>
          <w:color w:val="000000"/>
        </w:rPr>
        <w:t>etc.).</w:t>
      </w:r>
    </w:p>
    <w:p w14:paraId="00000020" w14:textId="77777777" w:rsidR="000F7908" w:rsidRDefault="000F7908">
      <w:pPr>
        <w:spacing w:after="120"/>
        <w:rPr>
          <w:rFonts w:ascii="Palatino" w:eastAsia="Palatino" w:hAnsi="Palatino" w:cs="Palatino"/>
        </w:rPr>
      </w:pPr>
    </w:p>
    <w:p w14:paraId="00000021" w14:textId="77777777" w:rsidR="000F7908" w:rsidRDefault="00313B89">
      <w:pPr>
        <w:numPr>
          <w:ilvl w:val="0"/>
          <w:numId w:val="1"/>
        </w:numPr>
        <w:pBdr>
          <w:top w:val="nil"/>
          <w:left w:val="nil"/>
          <w:bottom w:val="nil"/>
          <w:right w:val="nil"/>
          <w:between w:val="nil"/>
        </w:pBdr>
        <w:ind w:left="360"/>
        <w:rPr>
          <w:rFonts w:ascii="Palatino" w:eastAsia="Palatino" w:hAnsi="Palatino" w:cs="Palatino"/>
          <w:b/>
          <w:color w:val="000000"/>
        </w:rPr>
      </w:pPr>
      <w:r>
        <w:rPr>
          <w:rFonts w:ascii="Palatino" w:eastAsia="Palatino" w:hAnsi="Palatino" w:cs="Palatino"/>
          <w:b/>
          <w:color w:val="000000"/>
        </w:rPr>
        <w:t xml:space="preserve">Synagogue </w:t>
      </w:r>
      <w:sdt>
        <w:sdtPr>
          <w:tag w:val="goog_rdk_1"/>
          <w:id w:val="-1771465818"/>
        </w:sdtPr>
        <w:sdtEndPr/>
        <w:sdtContent/>
      </w:sdt>
      <w:r>
        <w:rPr>
          <w:rFonts w:ascii="Palatino" w:eastAsia="Palatino" w:hAnsi="Palatino" w:cs="Palatino"/>
          <w:b/>
          <w:color w:val="000000"/>
        </w:rPr>
        <w:t>programs and functions</w:t>
      </w:r>
    </w:p>
    <w:p w14:paraId="00000022" w14:textId="77777777" w:rsidR="000F7908" w:rsidRDefault="000F7908">
      <w:pPr>
        <w:pBdr>
          <w:top w:val="nil"/>
          <w:left w:val="nil"/>
          <w:bottom w:val="nil"/>
          <w:right w:val="nil"/>
          <w:between w:val="nil"/>
        </w:pBdr>
        <w:rPr>
          <w:rFonts w:ascii="Palatino" w:eastAsia="Palatino" w:hAnsi="Palatino" w:cs="Palatino"/>
          <w:b/>
        </w:rPr>
      </w:pPr>
    </w:p>
    <w:p w14:paraId="00000023" w14:textId="77777777" w:rsidR="000F7908" w:rsidRDefault="00313B89">
      <w:pPr>
        <w:numPr>
          <w:ilvl w:val="0"/>
          <w:numId w:val="3"/>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Jewish religious services and Torah study are permitted at all times.</w:t>
      </w:r>
    </w:p>
    <w:p w14:paraId="00000024" w14:textId="6DE2A63C" w:rsidR="000F7908" w:rsidRDefault="00313B89">
      <w:pPr>
        <w:numPr>
          <w:ilvl w:val="0"/>
          <w:numId w:val="5"/>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No money shall be exchanged during Shabbat or </w:t>
      </w:r>
      <w:proofErr w:type="spellStart"/>
      <w:r>
        <w:rPr>
          <w:rFonts w:ascii="Palatino" w:eastAsia="Palatino" w:hAnsi="Palatino" w:cs="Palatino"/>
          <w:i/>
          <w:color w:val="000000"/>
        </w:rPr>
        <w:t>chagim</w:t>
      </w:r>
      <w:proofErr w:type="spellEnd"/>
      <w:r w:rsidR="00F7112D">
        <w:rPr>
          <w:rFonts w:ascii="Palatino" w:eastAsia="Palatino" w:hAnsi="Palatino" w:cs="Palatino"/>
          <w:color w:val="000000"/>
        </w:rPr>
        <w:t xml:space="preserve">, except for gifts given </w:t>
      </w:r>
      <w:proofErr w:type="spellStart"/>
      <w:r w:rsidR="00F7112D">
        <w:rPr>
          <w:rFonts w:ascii="Palatino" w:eastAsia="Palatino" w:hAnsi="Palatino" w:cs="Palatino"/>
          <w:i/>
          <w:iCs/>
          <w:color w:val="000000"/>
        </w:rPr>
        <w:t>l’tzorech</w:t>
      </w:r>
      <w:proofErr w:type="spellEnd"/>
      <w:r w:rsidR="00F7112D">
        <w:rPr>
          <w:rFonts w:ascii="Palatino" w:eastAsia="Palatino" w:hAnsi="Palatino" w:cs="Palatino"/>
          <w:i/>
          <w:iCs/>
          <w:color w:val="000000"/>
        </w:rPr>
        <w:t xml:space="preserve"> mitzvah </w:t>
      </w:r>
      <w:r w:rsidR="00F7112D">
        <w:rPr>
          <w:rFonts w:ascii="Palatino" w:eastAsia="Palatino" w:hAnsi="Palatino" w:cs="Palatino"/>
          <w:color w:val="000000"/>
        </w:rPr>
        <w:t>(for the sake of performing a mitzvah).</w:t>
      </w:r>
    </w:p>
    <w:p w14:paraId="00000025" w14:textId="77777777" w:rsidR="000F7908" w:rsidRDefault="00313B89">
      <w:pPr>
        <w:numPr>
          <w:ilvl w:val="0"/>
          <w:numId w:val="5"/>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Non-essential administrative synagogue functions (e.g., budgetary, communication, photocopying) shall be avoided on Shabbat or </w:t>
      </w:r>
      <w:proofErr w:type="spellStart"/>
      <w:r>
        <w:rPr>
          <w:rFonts w:ascii="Palatino" w:eastAsia="Palatino" w:hAnsi="Palatino" w:cs="Palatino"/>
          <w:i/>
          <w:color w:val="000000"/>
        </w:rPr>
        <w:t>chagim</w:t>
      </w:r>
      <w:proofErr w:type="spellEnd"/>
      <w:r>
        <w:rPr>
          <w:rFonts w:ascii="Palatino" w:eastAsia="Palatino" w:hAnsi="Palatino" w:cs="Palatino"/>
          <w:color w:val="000000"/>
        </w:rPr>
        <w:t>.</w:t>
      </w:r>
    </w:p>
    <w:p w14:paraId="00000026" w14:textId="77777777" w:rsidR="000F7908" w:rsidRDefault="00313B89">
      <w:pPr>
        <w:numPr>
          <w:ilvl w:val="0"/>
          <w:numId w:val="5"/>
        </w:numPr>
        <w:pBdr>
          <w:top w:val="nil"/>
          <w:left w:val="nil"/>
          <w:bottom w:val="nil"/>
          <w:right w:val="nil"/>
          <w:between w:val="nil"/>
        </w:pBdr>
        <w:rPr>
          <w:rFonts w:ascii="Palatino" w:eastAsia="Palatino" w:hAnsi="Palatino" w:cs="Palatino"/>
          <w:color w:val="000000"/>
        </w:rPr>
      </w:pPr>
      <w:r>
        <w:rPr>
          <w:rFonts w:ascii="Palatino" w:eastAsia="Palatino" w:hAnsi="Palatino" w:cs="Palatino"/>
        </w:rPr>
        <w:t xml:space="preserve">(Synagogue-organized) </w:t>
      </w:r>
      <w:r>
        <w:rPr>
          <w:rFonts w:ascii="Palatino" w:eastAsia="Palatino" w:hAnsi="Palatino" w:cs="Palatino"/>
          <w:color w:val="000000"/>
        </w:rPr>
        <w:t xml:space="preserve">events at secular locations (concerts, sporting events) shall not be scheduled on Shabbat or </w:t>
      </w:r>
      <w:proofErr w:type="spellStart"/>
      <w:r>
        <w:rPr>
          <w:rFonts w:ascii="Palatino" w:eastAsia="Palatino" w:hAnsi="Palatino" w:cs="Palatino"/>
          <w:i/>
          <w:color w:val="000000"/>
        </w:rPr>
        <w:t>chag</w:t>
      </w:r>
      <w:proofErr w:type="spellEnd"/>
      <w:r>
        <w:rPr>
          <w:rFonts w:ascii="Palatino" w:eastAsia="Palatino" w:hAnsi="Palatino" w:cs="Palatino"/>
          <w:color w:val="000000"/>
        </w:rPr>
        <w:t xml:space="preserve">.  Exceptions for the sake of </w:t>
      </w:r>
      <w:proofErr w:type="spellStart"/>
      <w:r>
        <w:rPr>
          <w:rFonts w:ascii="Palatino" w:eastAsia="Palatino" w:hAnsi="Palatino" w:cs="Palatino"/>
          <w:i/>
          <w:color w:val="000000"/>
        </w:rPr>
        <w:t>oneg</w:t>
      </w:r>
      <w:proofErr w:type="spellEnd"/>
      <w:r>
        <w:rPr>
          <w:rFonts w:ascii="Palatino" w:eastAsia="Palatino" w:hAnsi="Palatino" w:cs="Palatino"/>
          <w:i/>
          <w:color w:val="000000"/>
        </w:rPr>
        <w:t xml:space="preserve"> Shabbat </w:t>
      </w:r>
      <w:r>
        <w:rPr>
          <w:rFonts w:ascii="Palatino" w:eastAsia="Palatino" w:hAnsi="Palatino" w:cs="Palatino"/>
          <w:color w:val="000000"/>
        </w:rPr>
        <w:t>may be made, only in consultation with the rabbi with sufficient advance notice.</w:t>
      </w:r>
    </w:p>
    <w:p w14:paraId="00000027" w14:textId="77777777" w:rsidR="000F7908" w:rsidRDefault="00313B89">
      <w:pPr>
        <w:numPr>
          <w:ilvl w:val="0"/>
          <w:numId w:val="5"/>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lastRenderedPageBreak/>
        <w:t xml:space="preserve">Events or celebrations that occur on Shabbat or </w:t>
      </w:r>
      <w:proofErr w:type="spellStart"/>
      <w:r>
        <w:rPr>
          <w:rFonts w:ascii="Palatino" w:eastAsia="Palatino" w:hAnsi="Palatino" w:cs="Palatino"/>
          <w:i/>
          <w:color w:val="000000"/>
        </w:rPr>
        <w:t>chag</w:t>
      </w:r>
      <w:proofErr w:type="spellEnd"/>
      <w:r>
        <w:rPr>
          <w:rFonts w:ascii="Palatino" w:eastAsia="Palatino" w:hAnsi="Palatino" w:cs="Palatino"/>
          <w:color w:val="000000"/>
        </w:rPr>
        <w:t>, or as either are coming to a close, shall include Jewish ritual components appropriate to the day and time (e.g., Kiddush, Havdalah).</w:t>
      </w:r>
    </w:p>
    <w:p w14:paraId="00000028" w14:textId="77777777" w:rsidR="000F7908" w:rsidRDefault="00313B89">
      <w:pPr>
        <w:numPr>
          <w:ilvl w:val="0"/>
          <w:numId w:val="5"/>
        </w:numPr>
        <w:pBdr>
          <w:top w:val="nil"/>
          <w:left w:val="nil"/>
          <w:bottom w:val="nil"/>
          <w:right w:val="nil"/>
          <w:between w:val="nil"/>
        </w:pBdr>
        <w:spacing w:after="120"/>
        <w:rPr>
          <w:rFonts w:ascii="Palatino" w:eastAsia="Palatino" w:hAnsi="Palatino" w:cs="Palatino"/>
          <w:color w:val="000000"/>
        </w:rPr>
      </w:pPr>
      <w:r>
        <w:rPr>
          <w:rFonts w:ascii="Palatino" w:eastAsia="Palatino" w:hAnsi="Palatino" w:cs="Palatino"/>
          <w:color w:val="000000"/>
        </w:rPr>
        <w:t xml:space="preserve">Writing for the enjoyment of the day (e.g., writing name tags, children making crafts) is permissible on Shabbat and </w:t>
      </w:r>
      <w:proofErr w:type="spellStart"/>
      <w:r>
        <w:rPr>
          <w:rFonts w:ascii="Palatino" w:eastAsia="Palatino" w:hAnsi="Palatino" w:cs="Palatino"/>
          <w:i/>
          <w:color w:val="000000"/>
        </w:rPr>
        <w:t>chag</w:t>
      </w:r>
      <w:proofErr w:type="spellEnd"/>
      <w:r>
        <w:rPr>
          <w:rFonts w:ascii="Palatino" w:eastAsia="Palatino" w:hAnsi="Palatino" w:cs="Palatino"/>
          <w:color w:val="000000"/>
        </w:rPr>
        <w:t xml:space="preserve">.  Writing for administrative and financial purposes shall be </w:t>
      </w:r>
      <w:sdt>
        <w:sdtPr>
          <w:tag w:val="goog_rdk_2"/>
          <w:id w:val="1256720686"/>
        </w:sdtPr>
        <w:sdtEndPr/>
        <w:sdtContent/>
      </w:sdt>
      <w:r>
        <w:rPr>
          <w:rFonts w:ascii="Palatino" w:eastAsia="Palatino" w:hAnsi="Palatino" w:cs="Palatino"/>
          <w:color w:val="000000"/>
        </w:rPr>
        <w:t>avoided.</w:t>
      </w:r>
    </w:p>
    <w:p w14:paraId="00000029" w14:textId="30C3F7C1" w:rsidR="000F7908" w:rsidRDefault="00313B89">
      <w:pPr>
        <w:numPr>
          <w:ilvl w:val="0"/>
          <w:numId w:val="5"/>
        </w:numPr>
        <w:rPr>
          <w:rFonts w:ascii="Palatino" w:eastAsia="Palatino" w:hAnsi="Palatino" w:cs="Palatino"/>
        </w:rPr>
      </w:pPr>
      <w:r>
        <w:rPr>
          <w:rFonts w:ascii="Palatino" w:eastAsia="Palatino" w:hAnsi="Palatino" w:cs="Palatino"/>
        </w:rPr>
        <w:t>Halachically, candles should be lit prior to sundown on Shabbat. However, as many people do not light, it is our custom to give them the opportunity to light, and to enjoy ushering in the Sabbath at the beginning of services, with the hope that they may begin the custom at home.</w:t>
      </w:r>
    </w:p>
    <w:p w14:paraId="0000002A" w14:textId="77777777" w:rsidR="000F7908" w:rsidRDefault="00313B89">
      <w:pPr>
        <w:numPr>
          <w:ilvl w:val="0"/>
          <w:numId w:val="5"/>
        </w:numPr>
        <w:rPr>
          <w:rFonts w:ascii="Palatino" w:eastAsia="Palatino" w:hAnsi="Palatino" w:cs="Palatino"/>
        </w:rPr>
      </w:pPr>
      <w:r>
        <w:rPr>
          <w:rFonts w:ascii="Palatino" w:eastAsia="Palatino" w:hAnsi="Palatino" w:cs="Palatino"/>
        </w:rPr>
        <w:t>This does not include actions by private individuals separate from the synagogue</w:t>
      </w:r>
    </w:p>
    <w:p w14:paraId="0000002B" w14:textId="77777777" w:rsidR="000F7908" w:rsidRDefault="000F7908">
      <w:pPr>
        <w:pBdr>
          <w:top w:val="nil"/>
          <w:left w:val="nil"/>
          <w:bottom w:val="nil"/>
          <w:right w:val="nil"/>
          <w:between w:val="nil"/>
        </w:pBdr>
        <w:spacing w:after="120"/>
        <w:ind w:left="720"/>
        <w:rPr>
          <w:rFonts w:ascii="Palatino" w:eastAsia="Palatino" w:hAnsi="Palatino" w:cs="Palatino"/>
        </w:rPr>
      </w:pPr>
    </w:p>
    <w:p w14:paraId="0000002C" w14:textId="77777777" w:rsidR="000F7908" w:rsidRDefault="00313B89">
      <w:pPr>
        <w:rPr>
          <w:rFonts w:ascii="Palatino" w:eastAsia="Palatino" w:hAnsi="Palatino" w:cs="Palatino"/>
        </w:rPr>
      </w:pPr>
      <w:r>
        <w:br w:type="page"/>
      </w:r>
    </w:p>
    <w:p w14:paraId="0000002D" w14:textId="77777777" w:rsidR="000F7908" w:rsidRDefault="000F7908">
      <w:pPr>
        <w:spacing w:after="120"/>
        <w:rPr>
          <w:rFonts w:ascii="Palatino" w:eastAsia="Palatino" w:hAnsi="Palatino" w:cs="Palatino"/>
        </w:rPr>
      </w:pPr>
    </w:p>
    <w:p w14:paraId="0000002E" w14:textId="77777777" w:rsidR="000F7908" w:rsidRDefault="00313B89">
      <w:pPr>
        <w:numPr>
          <w:ilvl w:val="0"/>
          <w:numId w:val="1"/>
        </w:numPr>
        <w:pBdr>
          <w:top w:val="nil"/>
          <w:left w:val="nil"/>
          <w:bottom w:val="nil"/>
          <w:right w:val="nil"/>
          <w:between w:val="nil"/>
        </w:pBdr>
        <w:ind w:left="360"/>
        <w:rPr>
          <w:rFonts w:ascii="Palatino" w:eastAsia="Palatino" w:hAnsi="Palatino" w:cs="Palatino"/>
          <w:b/>
          <w:color w:val="000000"/>
        </w:rPr>
      </w:pPr>
      <w:r>
        <w:rPr>
          <w:rFonts w:ascii="Palatino" w:eastAsia="Palatino" w:hAnsi="Palatino" w:cs="Palatino"/>
          <w:b/>
          <w:color w:val="000000"/>
        </w:rPr>
        <w:t>Use of the building and facilities</w:t>
      </w:r>
    </w:p>
    <w:p w14:paraId="0000002F" w14:textId="77777777" w:rsidR="000F7908" w:rsidRDefault="00313B89">
      <w:pPr>
        <w:numPr>
          <w:ilvl w:val="0"/>
          <w:numId w:val="7"/>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Our synagogue is considered a </w:t>
      </w:r>
      <w:proofErr w:type="spellStart"/>
      <w:r>
        <w:rPr>
          <w:rFonts w:ascii="Palatino" w:eastAsia="Palatino" w:hAnsi="Palatino" w:cs="Palatino"/>
          <w:i/>
          <w:color w:val="000000"/>
        </w:rPr>
        <w:t>mikdash</w:t>
      </w:r>
      <w:proofErr w:type="spellEnd"/>
      <w:r>
        <w:rPr>
          <w:rFonts w:ascii="Palatino" w:eastAsia="Palatino" w:hAnsi="Palatino" w:cs="Palatino"/>
          <w:i/>
          <w:color w:val="000000"/>
        </w:rPr>
        <w:t xml:space="preserve"> </w:t>
      </w:r>
      <w:proofErr w:type="spellStart"/>
      <w:r>
        <w:rPr>
          <w:rFonts w:ascii="Palatino" w:eastAsia="Palatino" w:hAnsi="Palatino" w:cs="Palatino"/>
          <w:i/>
          <w:color w:val="000000"/>
        </w:rPr>
        <w:t>m’at</w:t>
      </w:r>
      <w:proofErr w:type="spellEnd"/>
      <w:r>
        <w:rPr>
          <w:rFonts w:ascii="Palatino" w:eastAsia="Palatino" w:hAnsi="Palatino" w:cs="Palatino"/>
          <w:color w:val="000000"/>
        </w:rPr>
        <w:t xml:space="preserve">, a miniature sanctuary.  Maintaining the sanctity of our space on Shabbat and </w:t>
      </w:r>
      <w:proofErr w:type="spellStart"/>
      <w:r>
        <w:rPr>
          <w:rFonts w:ascii="Palatino" w:eastAsia="Palatino" w:hAnsi="Palatino" w:cs="Palatino"/>
          <w:i/>
          <w:color w:val="000000"/>
        </w:rPr>
        <w:t>chag</w:t>
      </w:r>
      <w:proofErr w:type="spellEnd"/>
      <w:r>
        <w:rPr>
          <w:rFonts w:ascii="Palatino" w:eastAsia="Palatino" w:hAnsi="Palatino" w:cs="Palatino"/>
          <w:color w:val="000000"/>
        </w:rPr>
        <w:t xml:space="preserve"> is an essential element of that sanctity.</w:t>
      </w:r>
    </w:p>
    <w:p w14:paraId="00000030" w14:textId="77777777" w:rsidR="000F7908" w:rsidRDefault="00313B89">
      <w:pPr>
        <w:numPr>
          <w:ilvl w:val="0"/>
          <w:numId w:val="7"/>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The lighting of candles in order to enhance the sacred quality of Shabbat or </w:t>
      </w:r>
      <w:proofErr w:type="spellStart"/>
      <w:r>
        <w:rPr>
          <w:rFonts w:ascii="Palatino" w:eastAsia="Palatino" w:hAnsi="Palatino" w:cs="Palatino"/>
          <w:i/>
          <w:color w:val="000000"/>
        </w:rPr>
        <w:t>chag</w:t>
      </w:r>
      <w:proofErr w:type="spellEnd"/>
      <w:r>
        <w:rPr>
          <w:rFonts w:ascii="Palatino" w:eastAsia="Palatino" w:hAnsi="Palatino" w:cs="Palatino"/>
          <w:color w:val="000000"/>
        </w:rPr>
        <w:t xml:space="preserve"> is </w:t>
      </w:r>
      <w:r>
        <w:rPr>
          <w:rFonts w:ascii="Palatino" w:eastAsia="Palatino" w:hAnsi="Palatino" w:cs="Palatino"/>
        </w:rPr>
        <w:t>permissible</w:t>
      </w:r>
      <w:r>
        <w:rPr>
          <w:rFonts w:ascii="Palatino" w:eastAsia="Palatino" w:hAnsi="Palatino" w:cs="Palatino"/>
          <w:color w:val="000000"/>
        </w:rPr>
        <w:t>.</w:t>
      </w:r>
    </w:p>
    <w:p w14:paraId="00000031" w14:textId="77777777" w:rsidR="000F7908" w:rsidRDefault="00313B89">
      <w:pPr>
        <w:numPr>
          <w:ilvl w:val="0"/>
          <w:numId w:val="7"/>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No permanent alterations or maintenance shall be made to the building, except in cases of structural or personal danger.</w:t>
      </w:r>
    </w:p>
    <w:p w14:paraId="00000032" w14:textId="77777777" w:rsidR="000F7908" w:rsidRDefault="00313B89">
      <w:pPr>
        <w:numPr>
          <w:ilvl w:val="0"/>
          <w:numId w:val="7"/>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Temporary adjustments within the building, such as changes to the sound system and climate control system, may be made solely for the purpose of </w:t>
      </w:r>
      <w:proofErr w:type="spellStart"/>
      <w:r>
        <w:rPr>
          <w:rFonts w:ascii="Palatino" w:eastAsia="Palatino" w:hAnsi="Palatino" w:cs="Palatino"/>
          <w:i/>
          <w:color w:val="000000"/>
        </w:rPr>
        <w:t>oneg</w:t>
      </w:r>
      <w:proofErr w:type="spellEnd"/>
      <w:r>
        <w:rPr>
          <w:rFonts w:ascii="Palatino" w:eastAsia="Palatino" w:hAnsi="Palatino" w:cs="Palatino"/>
          <w:i/>
          <w:color w:val="000000"/>
        </w:rPr>
        <w:t xml:space="preserve"> Shabbat and </w:t>
      </w:r>
      <w:proofErr w:type="spellStart"/>
      <w:r>
        <w:rPr>
          <w:rFonts w:ascii="Palatino" w:eastAsia="Palatino" w:hAnsi="Palatino" w:cs="Palatino"/>
          <w:i/>
          <w:color w:val="000000"/>
        </w:rPr>
        <w:t>chagim</w:t>
      </w:r>
      <w:proofErr w:type="spellEnd"/>
      <w:r>
        <w:rPr>
          <w:rFonts w:ascii="Palatino" w:eastAsia="Palatino" w:hAnsi="Palatino" w:cs="Palatino"/>
          <w:color w:val="000000"/>
        </w:rPr>
        <w:t>, at the discretion of synagogue leaders.</w:t>
      </w:r>
    </w:p>
    <w:p w14:paraId="00000033" w14:textId="77777777" w:rsidR="000F7908" w:rsidRDefault="00313B89">
      <w:pPr>
        <w:numPr>
          <w:ilvl w:val="0"/>
          <w:numId w:val="7"/>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On Shabbat, the kitchen may only be used to prepare or reheat previously cooked food.  Food may not be prepared from scratch on Shabbat.</w:t>
      </w:r>
    </w:p>
    <w:p w14:paraId="00000034" w14:textId="77777777" w:rsidR="000F7908" w:rsidRDefault="00313B89">
      <w:pPr>
        <w:numPr>
          <w:ilvl w:val="0"/>
          <w:numId w:val="7"/>
        </w:numPr>
        <w:pBdr>
          <w:top w:val="nil"/>
          <w:left w:val="nil"/>
          <w:bottom w:val="nil"/>
          <w:right w:val="nil"/>
          <w:between w:val="nil"/>
        </w:pBdr>
        <w:rPr>
          <w:rFonts w:ascii="Palatino" w:eastAsia="Palatino" w:hAnsi="Palatino" w:cs="Palatino"/>
          <w:color w:val="252525"/>
          <w:highlight w:val="white"/>
        </w:rPr>
      </w:pPr>
      <w:r>
        <w:rPr>
          <w:rFonts w:ascii="Palatino" w:eastAsia="Palatino" w:hAnsi="Palatino" w:cs="Palatino"/>
          <w:color w:val="252525"/>
          <w:highlight w:val="white"/>
        </w:rPr>
        <w:t xml:space="preserve">It’s permissible to cook on </w:t>
      </w:r>
      <w:proofErr w:type="spellStart"/>
      <w:r>
        <w:rPr>
          <w:rFonts w:ascii="Palatino" w:eastAsia="Palatino" w:hAnsi="Palatino" w:cs="Palatino"/>
          <w:i/>
          <w:color w:val="000000"/>
          <w:highlight w:val="white"/>
        </w:rPr>
        <w:t>chag</w:t>
      </w:r>
      <w:proofErr w:type="spellEnd"/>
      <w:r>
        <w:rPr>
          <w:rFonts w:ascii="Palatino" w:eastAsia="Palatino" w:hAnsi="Palatino" w:cs="Palatino"/>
          <w:color w:val="000000"/>
          <w:highlight w:val="white"/>
        </w:rPr>
        <w:t xml:space="preserve"> </w:t>
      </w:r>
      <w:r>
        <w:rPr>
          <w:rFonts w:ascii="Palatino" w:eastAsia="Palatino" w:hAnsi="Palatino" w:cs="Palatino"/>
          <w:color w:val="252525"/>
          <w:highlight w:val="white"/>
          <w:u w:val="single"/>
        </w:rPr>
        <w:t xml:space="preserve">only if one intends to eat the food that’s prepared that day of </w:t>
      </w:r>
      <w:proofErr w:type="spellStart"/>
      <w:r>
        <w:rPr>
          <w:rFonts w:ascii="Palatino" w:eastAsia="Palatino" w:hAnsi="Palatino" w:cs="Palatino"/>
          <w:i/>
          <w:color w:val="000000"/>
          <w:highlight w:val="white"/>
          <w:u w:val="single"/>
        </w:rPr>
        <w:t>chag</w:t>
      </w:r>
      <w:proofErr w:type="spellEnd"/>
      <w:r>
        <w:rPr>
          <w:rFonts w:ascii="Palatino" w:eastAsia="Palatino" w:hAnsi="Palatino" w:cs="Palatino"/>
          <w:color w:val="252525"/>
          <w:highlight w:val="white"/>
        </w:rPr>
        <w:t xml:space="preserve">. However, one may not cook for the next day whether it’s a weekday, </w:t>
      </w:r>
      <w:proofErr w:type="spellStart"/>
      <w:r>
        <w:rPr>
          <w:rFonts w:ascii="Palatino" w:eastAsia="Palatino" w:hAnsi="Palatino" w:cs="Palatino"/>
          <w:i/>
          <w:color w:val="000000"/>
          <w:highlight w:val="white"/>
        </w:rPr>
        <w:t>chag</w:t>
      </w:r>
      <w:proofErr w:type="spellEnd"/>
      <w:r>
        <w:rPr>
          <w:rFonts w:ascii="Palatino" w:eastAsia="Palatino" w:hAnsi="Palatino" w:cs="Palatino"/>
          <w:color w:val="252525"/>
          <w:highlight w:val="white"/>
        </w:rPr>
        <w:t xml:space="preserve">, or </w:t>
      </w:r>
      <w:r>
        <w:rPr>
          <w:rFonts w:ascii="Palatino" w:eastAsia="Palatino" w:hAnsi="Palatino" w:cs="Palatino"/>
          <w:color w:val="000000"/>
          <w:highlight w:val="white"/>
        </w:rPr>
        <w:t>Shabbat</w:t>
      </w:r>
      <w:r>
        <w:rPr>
          <w:rFonts w:ascii="Palatino" w:eastAsia="Palatino" w:hAnsi="Palatino" w:cs="Palatino"/>
          <w:color w:val="252525"/>
          <w:highlight w:val="white"/>
        </w:rPr>
        <w:t>.</w:t>
      </w:r>
    </w:p>
    <w:p w14:paraId="00000035" w14:textId="77777777" w:rsidR="000F7908" w:rsidRDefault="00313B89">
      <w:pPr>
        <w:numPr>
          <w:ilvl w:val="0"/>
          <w:numId w:val="7"/>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Non-CBE affiliated groups shall not rent our facility for use on Shabbat and </w:t>
      </w:r>
      <w:proofErr w:type="spellStart"/>
      <w:r>
        <w:rPr>
          <w:rFonts w:ascii="Palatino" w:eastAsia="Palatino" w:hAnsi="Palatino" w:cs="Palatino"/>
          <w:i/>
          <w:color w:val="000000"/>
        </w:rPr>
        <w:t>chag</w:t>
      </w:r>
      <w:proofErr w:type="spellEnd"/>
      <w:r>
        <w:rPr>
          <w:rFonts w:ascii="Palatino" w:eastAsia="Palatino" w:hAnsi="Palatino" w:cs="Palatino"/>
          <w:color w:val="000000"/>
        </w:rPr>
        <w:t>.</w:t>
      </w:r>
    </w:p>
    <w:p w14:paraId="00000036" w14:textId="77777777" w:rsidR="000F7908" w:rsidRDefault="00313B89">
      <w:pPr>
        <w:numPr>
          <w:ilvl w:val="0"/>
          <w:numId w:val="7"/>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Employees shall not be required to perform administrative or other non-essential synagogue functions on Shabbat and </w:t>
      </w:r>
      <w:proofErr w:type="spellStart"/>
      <w:r>
        <w:rPr>
          <w:rFonts w:ascii="Palatino" w:eastAsia="Palatino" w:hAnsi="Palatino" w:cs="Palatino"/>
          <w:i/>
          <w:color w:val="000000"/>
        </w:rPr>
        <w:t>chag</w:t>
      </w:r>
      <w:proofErr w:type="spellEnd"/>
      <w:r>
        <w:rPr>
          <w:rFonts w:ascii="Palatino" w:eastAsia="Palatino" w:hAnsi="Palatino" w:cs="Palatino"/>
          <w:color w:val="000000"/>
        </w:rPr>
        <w:t>.</w:t>
      </w:r>
    </w:p>
    <w:p w14:paraId="00000037" w14:textId="77777777" w:rsidR="000F7908" w:rsidRDefault="00313B89">
      <w:pPr>
        <w:numPr>
          <w:ilvl w:val="0"/>
          <w:numId w:val="7"/>
        </w:numPr>
        <w:pBdr>
          <w:top w:val="nil"/>
          <w:left w:val="nil"/>
          <w:bottom w:val="nil"/>
          <w:right w:val="nil"/>
          <w:between w:val="nil"/>
        </w:pBdr>
        <w:rPr>
          <w:rFonts w:ascii="Palatino" w:eastAsia="Palatino" w:hAnsi="Palatino" w:cs="Palatino"/>
          <w:color w:val="000000"/>
        </w:rPr>
      </w:pPr>
      <w:bookmarkStart w:id="1" w:name="_heading=h.30j0zll" w:colFirst="0" w:colLast="0"/>
      <w:bookmarkEnd w:id="1"/>
      <w:r>
        <w:rPr>
          <w:rFonts w:ascii="Palatino" w:eastAsia="Palatino" w:hAnsi="Palatino" w:cs="Palatino"/>
          <w:color w:val="000000"/>
        </w:rPr>
        <w:t xml:space="preserve">Congregants and visitors shall not </w:t>
      </w:r>
      <w:r>
        <w:rPr>
          <w:rFonts w:ascii="Palatino" w:eastAsia="Palatino" w:hAnsi="Palatino" w:cs="Palatino"/>
        </w:rPr>
        <w:t>communicate via</w:t>
      </w:r>
      <w:r>
        <w:rPr>
          <w:rFonts w:ascii="Palatino" w:eastAsia="Palatino" w:hAnsi="Palatino" w:cs="Palatino"/>
          <w:color w:val="000000"/>
        </w:rPr>
        <w:t xml:space="preserve"> </w:t>
      </w:r>
      <w:r>
        <w:rPr>
          <w:rFonts w:ascii="Palatino" w:eastAsia="Palatino" w:hAnsi="Palatino" w:cs="Palatino"/>
        </w:rPr>
        <w:t>electronic</w:t>
      </w:r>
      <w:r>
        <w:rPr>
          <w:rFonts w:ascii="Palatino" w:eastAsia="Palatino" w:hAnsi="Palatino" w:cs="Palatino"/>
          <w:color w:val="000000"/>
        </w:rPr>
        <w:t xml:space="preserve"> devices in the sanctuary during Shabbat or </w:t>
      </w:r>
      <w:proofErr w:type="spellStart"/>
      <w:r>
        <w:rPr>
          <w:rFonts w:ascii="Palatino" w:eastAsia="Palatino" w:hAnsi="Palatino" w:cs="Palatino"/>
          <w:i/>
          <w:color w:val="000000"/>
        </w:rPr>
        <w:t>cha</w:t>
      </w:r>
      <w:r>
        <w:rPr>
          <w:rFonts w:ascii="Palatino" w:eastAsia="Palatino" w:hAnsi="Palatino" w:cs="Palatino"/>
          <w:i/>
        </w:rPr>
        <w:t>g</w:t>
      </w:r>
      <w:proofErr w:type="spellEnd"/>
      <w:r>
        <w:rPr>
          <w:rFonts w:ascii="Palatino" w:eastAsia="Palatino" w:hAnsi="Palatino" w:cs="Palatino"/>
          <w:color w:val="000000"/>
        </w:rPr>
        <w:t xml:space="preserve">.  In all other places in the synagogue building, </w:t>
      </w:r>
      <w:r>
        <w:rPr>
          <w:rFonts w:ascii="Palatino" w:eastAsia="Palatino" w:hAnsi="Palatino" w:cs="Palatino"/>
        </w:rPr>
        <w:t>c</w:t>
      </w:r>
      <w:r>
        <w:rPr>
          <w:rFonts w:ascii="Palatino" w:eastAsia="Palatino" w:hAnsi="Palatino" w:cs="Palatino"/>
          <w:color w:val="000000"/>
        </w:rPr>
        <w:t xml:space="preserve">ongregants and visitors are strongly discouraged from </w:t>
      </w:r>
      <w:r>
        <w:rPr>
          <w:rFonts w:ascii="Palatino" w:eastAsia="Palatino" w:hAnsi="Palatino" w:cs="Palatino"/>
        </w:rPr>
        <w:t xml:space="preserve">communicating via electronic devices during </w:t>
      </w:r>
      <w:r>
        <w:rPr>
          <w:rFonts w:ascii="Palatino" w:eastAsia="Palatino" w:hAnsi="Palatino" w:cs="Palatino"/>
          <w:color w:val="000000"/>
        </w:rPr>
        <w:t xml:space="preserve">Shabbat and </w:t>
      </w:r>
      <w:proofErr w:type="spellStart"/>
      <w:r>
        <w:rPr>
          <w:rFonts w:ascii="Palatino" w:eastAsia="Palatino" w:hAnsi="Palatino" w:cs="Palatino"/>
          <w:i/>
          <w:color w:val="000000"/>
        </w:rPr>
        <w:t>chag</w:t>
      </w:r>
      <w:proofErr w:type="spellEnd"/>
      <w:r>
        <w:rPr>
          <w:rFonts w:ascii="Palatino" w:eastAsia="Palatino" w:hAnsi="Palatino" w:cs="Palatino"/>
          <w:color w:val="000000"/>
        </w:rPr>
        <w:t xml:space="preserve">.  </w:t>
      </w:r>
    </w:p>
    <w:p w14:paraId="00000038" w14:textId="77777777" w:rsidR="000F7908" w:rsidRDefault="00313B89">
      <w:pPr>
        <w:numPr>
          <w:ilvl w:val="0"/>
          <w:numId w:val="7"/>
        </w:numPr>
        <w:pBdr>
          <w:top w:val="nil"/>
          <w:left w:val="nil"/>
          <w:bottom w:val="nil"/>
          <w:right w:val="nil"/>
          <w:between w:val="nil"/>
        </w:pBdr>
        <w:rPr>
          <w:rFonts w:ascii="Palatino" w:eastAsia="Palatino" w:hAnsi="Palatino" w:cs="Palatino"/>
          <w:color w:val="000000"/>
        </w:rPr>
      </w:pPr>
      <w:bookmarkStart w:id="2" w:name="_heading=h.b32usratftf2" w:colFirst="0" w:colLast="0"/>
      <w:bookmarkEnd w:id="2"/>
      <w:r>
        <w:rPr>
          <w:rFonts w:ascii="Palatino" w:eastAsia="Palatino" w:hAnsi="Palatino" w:cs="Palatino"/>
          <w:color w:val="000000"/>
        </w:rPr>
        <w:t xml:space="preserve">Congregants may set up for events occurring in the building following Shabbat and </w:t>
      </w:r>
      <w:proofErr w:type="spellStart"/>
      <w:r>
        <w:rPr>
          <w:rFonts w:ascii="Palatino" w:eastAsia="Palatino" w:hAnsi="Palatino" w:cs="Palatino"/>
          <w:i/>
          <w:color w:val="000000"/>
        </w:rPr>
        <w:t>chagim</w:t>
      </w:r>
      <w:proofErr w:type="spellEnd"/>
      <w:r>
        <w:rPr>
          <w:rFonts w:ascii="Palatino" w:eastAsia="Palatino" w:hAnsi="Palatino" w:cs="Palatino"/>
          <w:color w:val="000000"/>
        </w:rPr>
        <w:t>, only if no other time is available or practicable.</w:t>
      </w:r>
    </w:p>
    <w:p w14:paraId="00000039" w14:textId="77777777" w:rsidR="000F7908" w:rsidRDefault="00313B89">
      <w:pPr>
        <w:numPr>
          <w:ilvl w:val="0"/>
          <w:numId w:val="7"/>
        </w:numPr>
        <w:pBdr>
          <w:top w:val="nil"/>
          <w:left w:val="nil"/>
          <w:bottom w:val="nil"/>
          <w:right w:val="nil"/>
          <w:between w:val="nil"/>
        </w:pBdr>
        <w:spacing w:after="120"/>
        <w:rPr>
          <w:rFonts w:ascii="Palatino" w:eastAsia="Palatino" w:hAnsi="Palatino" w:cs="Palatino"/>
          <w:color w:val="252525"/>
        </w:rPr>
      </w:pPr>
      <w:r>
        <w:rPr>
          <w:rFonts w:ascii="Palatino" w:eastAsia="Palatino" w:hAnsi="Palatino" w:cs="Palatino"/>
          <w:color w:val="252525"/>
        </w:rPr>
        <w:t xml:space="preserve">Photography and video are permitted during services discreetly, as long as it is not disruptive to other members of the community.  </w:t>
      </w:r>
    </w:p>
    <w:p w14:paraId="0000003A" w14:textId="77777777" w:rsidR="000F7908" w:rsidRDefault="00313B89">
      <w:pPr>
        <w:numPr>
          <w:ilvl w:val="0"/>
          <w:numId w:val="7"/>
        </w:numPr>
        <w:pBdr>
          <w:top w:val="nil"/>
          <w:left w:val="nil"/>
          <w:bottom w:val="nil"/>
          <w:right w:val="nil"/>
          <w:between w:val="nil"/>
        </w:pBdr>
        <w:spacing w:after="120"/>
        <w:rPr>
          <w:rFonts w:ascii="Palatino" w:eastAsia="Palatino" w:hAnsi="Palatino" w:cs="Palatino"/>
          <w:color w:val="252525"/>
        </w:rPr>
      </w:pPr>
      <w:r>
        <w:rPr>
          <w:rFonts w:ascii="Palatino" w:eastAsia="Palatino" w:hAnsi="Palatino" w:cs="Palatino"/>
          <w:color w:val="252525"/>
        </w:rPr>
        <w:t>B’nai mitzvah photographers must agree to the photography policy in advance, as outlined in the B’nai Mitzvah manual.</w:t>
      </w:r>
    </w:p>
    <w:p w14:paraId="0000003B" w14:textId="77777777" w:rsidR="000F7908" w:rsidRDefault="000F7908">
      <w:pPr>
        <w:spacing w:after="120"/>
        <w:rPr>
          <w:rFonts w:ascii="Palatino" w:eastAsia="Palatino" w:hAnsi="Palatino" w:cs="Palatino"/>
        </w:rPr>
      </w:pPr>
    </w:p>
    <w:p w14:paraId="0000003C" w14:textId="77777777" w:rsidR="000F7908" w:rsidRDefault="00313B89">
      <w:pPr>
        <w:numPr>
          <w:ilvl w:val="0"/>
          <w:numId w:val="1"/>
        </w:numPr>
        <w:pBdr>
          <w:top w:val="nil"/>
          <w:left w:val="nil"/>
          <w:bottom w:val="nil"/>
          <w:right w:val="nil"/>
          <w:between w:val="nil"/>
        </w:pBdr>
        <w:ind w:left="360"/>
        <w:rPr>
          <w:rFonts w:ascii="Palatino" w:eastAsia="Palatino" w:hAnsi="Palatino" w:cs="Palatino"/>
          <w:b/>
          <w:color w:val="000000"/>
        </w:rPr>
      </w:pPr>
      <w:r>
        <w:rPr>
          <w:rFonts w:ascii="Palatino" w:eastAsia="Palatino" w:hAnsi="Palatino" w:cs="Palatino"/>
          <w:b/>
          <w:color w:val="000000"/>
        </w:rPr>
        <w:t>Special Considerations — Operation of the Early Learning Center</w:t>
      </w:r>
    </w:p>
    <w:p w14:paraId="0000003D" w14:textId="77777777" w:rsidR="000F7908" w:rsidRDefault="00313B89">
      <w:pPr>
        <w:numPr>
          <w:ilvl w:val="0"/>
          <w:numId w:val="8"/>
        </w:num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rPr>
        <w:t xml:space="preserve">Social ELC events, whether on or offsite, shall not be held on Shabbat or </w:t>
      </w:r>
      <w:proofErr w:type="spellStart"/>
      <w:r>
        <w:rPr>
          <w:rFonts w:ascii="Palatino" w:eastAsia="Palatino" w:hAnsi="Palatino" w:cs="Palatino"/>
          <w:i/>
          <w:color w:val="000000"/>
        </w:rPr>
        <w:t>chag</w:t>
      </w:r>
      <w:proofErr w:type="spellEnd"/>
      <w:r>
        <w:rPr>
          <w:rFonts w:ascii="Palatino" w:eastAsia="Palatino" w:hAnsi="Palatino" w:cs="Palatino"/>
          <w:color w:val="000000"/>
        </w:rPr>
        <w:t xml:space="preserve"> without prior consultation with the </w:t>
      </w:r>
      <w:r>
        <w:rPr>
          <w:rFonts w:ascii="Palatino" w:eastAsia="Palatino" w:hAnsi="Palatino" w:cs="Palatino"/>
        </w:rPr>
        <w:t>R</w:t>
      </w:r>
      <w:r>
        <w:rPr>
          <w:rFonts w:ascii="Palatino" w:eastAsia="Palatino" w:hAnsi="Palatino" w:cs="Palatino"/>
          <w:color w:val="000000"/>
        </w:rPr>
        <w:t>abbi.</w:t>
      </w:r>
    </w:p>
    <w:p w14:paraId="0000003E" w14:textId="77777777" w:rsidR="000F7908" w:rsidRDefault="00313B89">
      <w:pPr>
        <w:numPr>
          <w:ilvl w:val="0"/>
          <w:numId w:val="8"/>
        </w:numPr>
        <w:pBdr>
          <w:top w:val="nil"/>
          <w:left w:val="nil"/>
          <w:bottom w:val="nil"/>
          <w:right w:val="nil"/>
          <w:between w:val="nil"/>
        </w:pBdr>
        <w:spacing w:after="120"/>
        <w:rPr>
          <w:rFonts w:ascii="Palatino" w:eastAsia="Palatino" w:hAnsi="Palatino" w:cs="Palatino"/>
          <w:color w:val="000000"/>
        </w:rPr>
      </w:pPr>
      <w:r>
        <w:rPr>
          <w:rFonts w:ascii="Palatino" w:eastAsia="Palatino" w:hAnsi="Palatino" w:cs="Palatino"/>
          <w:color w:val="000000"/>
        </w:rPr>
        <w:t xml:space="preserve">If </w:t>
      </w:r>
      <w:r>
        <w:rPr>
          <w:rFonts w:ascii="Palatino" w:eastAsia="Palatino" w:hAnsi="Palatino" w:cs="Palatino"/>
        </w:rPr>
        <w:t>t</w:t>
      </w:r>
      <w:r>
        <w:rPr>
          <w:rFonts w:ascii="Palatino" w:eastAsia="Palatino" w:hAnsi="Palatino" w:cs="Palatino"/>
          <w:color w:val="000000"/>
        </w:rPr>
        <w:t xml:space="preserve">he ELC is open for a short time at the beginning of </w:t>
      </w:r>
      <w:proofErr w:type="spellStart"/>
      <w:r>
        <w:rPr>
          <w:rFonts w:ascii="Palatino" w:eastAsia="Palatino" w:hAnsi="Palatino" w:cs="Palatino"/>
          <w:color w:val="000000"/>
        </w:rPr>
        <w:t>Shabbatot</w:t>
      </w:r>
      <w:proofErr w:type="spellEnd"/>
      <w:r>
        <w:rPr>
          <w:rFonts w:ascii="Palatino" w:eastAsia="Palatino" w:hAnsi="Palatino" w:cs="Palatino"/>
          <w:color w:val="000000"/>
        </w:rPr>
        <w:t xml:space="preserve"> during the winter months, and on </w:t>
      </w:r>
      <w:proofErr w:type="spellStart"/>
      <w:r>
        <w:rPr>
          <w:rFonts w:ascii="Palatino" w:eastAsia="Palatino" w:hAnsi="Palatino" w:cs="Palatino"/>
          <w:color w:val="000000"/>
        </w:rPr>
        <w:t>chagim</w:t>
      </w:r>
      <w:proofErr w:type="spellEnd"/>
      <w:r>
        <w:rPr>
          <w:rFonts w:ascii="Palatino" w:eastAsia="Palatino" w:hAnsi="Palatino" w:cs="Palatino"/>
          <w:color w:val="000000"/>
        </w:rPr>
        <w:t xml:space="preserve"> for example, the first day of Pesach. </w:t>
      </w:r>
      <w:r>
        <w:rPr>
          <w:rFonts w:ascii="Palatino" w:eastAsia="Palatino" w:hAnsi="Palatino" w:cs="Palatino"/>
        </w:rPr>
        <w:t>W</w:t>
      </w:r>
      <w:r>
        <w:rPr>
          <w:rFonts w:ascii="Palatino" w:eastAsia="Palatino" w:hAnsi="Palatino" w:cs="Palatino"/>
          <w:color w:val="000000"/>
        </w:rPr>
        <w:t xml:space="preserve">e </w:t>
      </w:r>
      <w:proofErr w:type="gramStart"/>
      <w:r>
        <w:rPr>
          <w:rFonts w:ascii="Palatino" w:eastAsia="Palatino" w:hAnsi="Palatino" w:cs="Palatino"/>
          <w:color w:val="000000"/>
        </w:rPr>
        <w:t>recognize  that</w:t>
      </w:r>
      <w:proofErr w:type="gramEnd"/>
      <w:r>
        <w:rPr>
          <w:rFonts w:ascii="Palatino" w:eastAsia="Palatino" w:hAnsi="Palatino" w:cs="Palatino"/>
          <w:color w:val="000000"/>
        </w:rPr>
        <w:t xml:space="preserve"> caring for young children is a Jewish value that, like </w:t>
      </w:r>
      <w:proofErr w:type="spellStart"/>
      <w:r>
        <w:rPr>
          <w:rFonts w:ascii="Palatino" w:eastAsia="Palatino" w:hAnsi="Palatino" w:cs="Palatino"/>
          <w:i/>
          <w:color w:val="000000"/>
        </w:rPr>
        <w:t>Pikuach</w:t>
      </w:r>
      <w:proofErr w:type="spellEnd"/>
      <w:r>
        <w:rPr>
          <w:rFonts w:ascii="Palatino" w:eastAsia="Palatino" w:hAnsi="Palatino" w:cs="Palatino"/>
          <w:i/>
          <w:color w:val="000000"/>
        </w:rPr>
        <w:t xml:space="preserve"> Nefesh</w:t>
      </w:r>
      <w:r>
        <w:rPr>
          <w:rFonts w:ascii="Palatino" w:eastAsia="Palatino" w:hAnsi="Palatino" w:cs="Palatino"/>
          <w:color w:val="000000"/>
        </w:rPr>
        <w:t xml:space="preserve"> </w:t>
      </w:r>
      <w:proofErr w:type="spellStart"/>
      <w:r>
        <w:rPr>
          <w:rFonts w:ascii="Palatino" w:eastAsia="Palatino" w:hAnsi="Palatino" w:cs="Palatino"/>
          <w:color w:val="000000"/>
        </w:rPr>
        <w:t>supercedes</w:t>
      </w:r>
      <w:proofErr w:type="spellEnd"/>
      <w:r>
        <w:rPr>
          <w:rFonts w:ascii="Palatino" w:eastAsia="Palatino" w:hAnsi="Palatino" w:cs="Palatino"/>
          <w:color w:val="000000"/>
        </w:rPr>
        <w:t xml:space="preserve"> observance of Shabbat. However, no administrative work should be done during this time.</w:t>
      </w:r>
    </w:p>
    <w:p w14:paraId="0000003F" w14:textId="77777777" w:rsidR="000F7908" w:rsidRDefault="000F7908">
      <w:pPr>
        <w:pBdr>
          <w:top w:val="nil"/>
          <w:left w:val="nil"/>
          <w:bottom w:val="nil"/>
          <w:right w:val="nil"/>
          <w:between w:val="nil"/>
        </w:pBdr>
        <w:spacing w:after="120"/>
        <w:ind w:left="720"/>
        <w:rPr>
          <w:rFonts w:ascii="Palatino" w:eastAsia="Palatino" w:hAnsi="Palatino" w:cs="Palatino"/>
          <w:color w:val="000000"/>
        </w:rPr>
      </w:pPr>
    </w:p>
    <w:sectPr w:rsidR="000F79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32C0B" w14:textId="77777777" w:rsidR="00F70063" w:rsidRDefault="00F70063">
      <w:pPr>
        <w:spacing w:line="240" w:lineRule="auto"/>
      </w:pPr>
      <w:r>
        <w:separator/>
      </w:r>
    </w:p>
  </w:endnote>
  <w:endnote w:type="continuationSeparator" w:id="0">
    <w:p w14:paraId="7044418B" w14:textId="77777777" w:rsidR="00F70063" w:rsidRDefault="00F70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77777777" w:rsidR="000F7908" w:rsidRDefault="000F790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6E6550E6" w:rsidR="000F7908" w:rsidRDefault="00313B89">
    <w:pPr>
      <w:jc w:val="right"/>
      <w:rPr>
        <w:rFonts w:ascii="Georgia" w:eastAsia="Georgia" w:hAnsi="Georgia" w:cs="Georgia"/>
        <w:i/>
      </w:rPr>
    </w:pPr>
    <w:r>
      <w:rPr>
        <w:rFonts w:ascii="Georgia" w:eastAsia="Georgia" w:hAnsi="Georgia" w:cs="Georgia"/>
        <w:i/>
      </w:rPr>
      <w:fldChar w:fldCharType="begin"/>
    </w:r>
    <w:r>
      <w:rPr>
        <w:rFonts w:ascii="Georgia" w:eastAsia="Georgia" w:hAnsi="Georgia" w:cs="Georgia"/>
        <w:i/>
      </w:rPr>
      <w:instrText>PAGE</w:instrText>
    </w:r>
    <w:r>
      <w:rPr>
        <w:rFonts w:ascii="Georgia" w:eastAsia="Georgia" w:hAnsi="Georgia" w:cs="Georgia"/>
        <w:i/>
      </w:rPr>
      <w:fldChar w:fldCharType="separate"/>
    </w:r>
    <w:r w:rsidR="00F7112D">
      <w:rPr>
        <w:rFonts w:ascii="Georgia" w:eastAsia="Georgia" w:hAnsi="Georgia" w:cs="Georgia"/>
        <w:i/>
        <w:noProof/>
      </w:rPr>
      <w:t>1</w:t>
    </w:r>
    <w:r>
      <w:rPr>
        <w:rFonts w:ascii="Georgia" w:eastAsia="Georgia" w:hAnsi="Georgia" w:cs="Georgia"/>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0F7908" w:rsidRDefault="000F790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5E768" w14:textId="77777777" w:rsidR="00F70063" w:rsidRDefault="00F70063">
      <w:pPr>
        <w:spacing w:line="240" w:lineRule="auto"/>
      </w:pPr>
      <w:r>
        <w:separator/>
      </w:r>
    </w:p>
  </w:footnote>
  <w:footnote w:type="continuationSeparator" w:id="0">
    <w:p w14:paraId="546F62A4" w14:textId="77777777" w:rsidR="00F70063" w:rsidRDefault="00F70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0F7908" w:rsidRDefault="000F790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0F7908" w:rsidRDefault="000F7908">
    <w:pPr>
      <w:rPr>
        <w:rFonts w:ascii="Palatino" w:eastAsia="Palatino" w:hAnsi="Palatino" w:cs="Palatino"/>
      </w:rPr>
    </w:pPr>
  </w:p>
  <w:p w14:paraId="00000042" w14:textId="77777777" w:rsidR="000F7908" w:rsidRDefault="00313B89">
    <w:pPr>
      <w:spacing w:after="120"/>
      <w:jc w:val="center"/>
      <w:rPr>
        <w:rFonts w:ascii="Palatino" w:eastAsia="Palatino" w:hAnsi="Palatino" w:cs="Palatino"/>
        <w:b/>
        <w:sz w:val="24"/>
        <w:szCs w:val="24"/>
        <w:u w:val="single"/>
      </w:rPr>
    </w:pPr>
    <w:r>
      <w:rPr>
        <w:rFonts w:ascii="Palatino" w:eastAsia="Palatino" w:hAnsi="Palatino" w:cs="Palatino"/>
        <w:b/>
        <w:sz w:val="24"/>
        <w:szCs w:val="24"/>
        <w:u w:val="single"/>
      </w:rPr>
      <w:t>Ritual Policies Regarding Work in the Beth Elohim Community</w:t>
    </w:r>
  </w:p>
  <w:p w14:paraId="00000043" w14:textId="77777777" w:rsidR="000F7908" w:rsidRDefault="00313B89">
    <w:pPr>
      <w:spacing w:after="120"/>
      <w:jc w:val="center"/>
      <w:rPr>
        <w:rFonts w:ascii="Palatino" w:eastAsia="Palatino" w:hAnsi="Palatino" w:cs="Palatino"/>
        <w:b/>
        <w:sz w:val="24"/>
        <w:szCs w:val="24"/>
        <w:u w:val="single"/>
      </w:rPr>
    </w:pPr>
    <w:r>
      <w:rPr>
        <w:rFonts w:ascii="Palatino" w:eastAsia="Palatino" w:hAnsi="Palatino" w:cs="Palatino"/>
        <w:b/>
        <w:sz w:val="24"/>
        <w:szCs w:val="24"/>
        <w:u w:val="single"/>
      </w:rPr>
      <w:t xml:space="preserve">on Shabbat and </w:t>
    </w:r>
    <w:proofErr w:type="spellStart"/>
    <w:r>
      <w:rPr>
        <w:rFonts w:ascii="Palatino" w:eastAsia="Palatino" w:hAnsi="Palatino" w:cs="Palatino"/>
        <w:b/>
        <w:i/>
        <w:sz w:val="24"/>
        <w:szCs w:val="24"/>
        <w:u w:val="single"/>
      </w:rPr>
      <w:t>Chagim</w:t>
    </w:r>
    <w:proofErr w:type="spellEnd"/>
    <w:r>
      <w:rPr>
        <w:rFonts w:ascii="Palatino" w:eastAsia="Palatino" w:hAnsi="Palatino" w:cs="Palatino"/>
        <w:b/>
        <w:sz w:val="24"/>
        <w:szCs w:val="24"/>
        <w:u w:val="single"/>
      </w:rPr>
      <w:t xml:space="preserve"> (Torah Holidays)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0F7908" w:rsidRDefault="000F790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44F3"/>
    <w:multiLevelType w:val="multilevel"/>
    <w:tmpl w:val="D9B45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7F3DFE"/>
    <w:multiLevelType w:val="multilevel"/>
    <w:tmpl w:val="F5AC6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7B3A1E"/>
    <w:multiLevelType w:val="multilevel"/>
    <w:tmpl w:val="80BAC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7A27FA"/>
    <w:multiLevelType w:val="multilevel"/>
    <w:tmpl w:val="C9E6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095E82"/>
    <w:multiLevelType w:val="multilevel"/>
    <w:tmpl w:val="D8D4F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431554"/>
    <w:multiLevelType w:val="multilevel"/>
    <w:tmpl w:val="E9E0D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7A749A"/>
    <w:multiLevelType w:val="multilevel"/>
    <w:tmpl w:val="2D20A668"/>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7" w15:restartNumberingAfterBreak="0">
    <w:nsid w:val="6C6C3F33"/>
    <w:multiLevelType w:val="multilevel"/>
    <w:tmpl w:val="AAF03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777576"/>
    <w:multiLevelType w:val="hybridMultilevel"/>
    <w:tmpl w:val="1AE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08"/>
    <w:rsid w:val="000F7908"/>
    <w:rsid w:val="00313B89"/>
    <w:rsid w:val="003E7C36"/>
    <w:rsid w:val="007E604D"/>
    <w:rsid w:val="009C1E93"/>
    <w:rsid w:val="00BC1F97"/>
    <w:rsid w:val="00F70063"/>
    <w:rsid w:val="00F711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4C9C3ED"/>
  <w15:docId w15:val="{62BDDF21-AFA0-414E-8C8D-1A49FD57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4D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4C"/>
    <w:rPr>
      <w:rFonts w:ascii="Segoe UI" w:hAnsi="Segoe UI" w:cs="Segoe UI"/>
      <w:sz w:val="18"/>
      <w:szCs w:val="18"/>
    </w:rPr>
  </w:style>
  <w:style w:type="paragraph" w:styleId="Header">
    <w:name w:val="header"/>
    <w:basedOn w:val="Normal"/>
    <w:link w:val="HeaderChar"/>
    <w:uiPriority w:val="99"/>
    <w:unhideWhenUsed/>
    <w:rsid w:val="00B60908"/>
    <w:pPr>
      <w:tabs>
        <w:tab w:val="center" w:pos="4680"/>
        <w:tab w:val="right" w:pos="9360"/>
      </w:tabs>
      <w:spacing w:line="240" w:lineRule="auto"/>
    </w:pPr>
  </w:style>
  <w:style w:type="character" w:customStyle="1" w:styleId="HeaderChar">
    <w:name w:val="Header Char"/>
    <w:basedOn w:val="DefaultParagraphFont"/>
    <w:link w:val="Header"/>
    <w:uiPriority w:val="99"/>
    <w:rsid w:val="00B60908"/>
  </w:style>
  <w:style w:type="paragraph" w:styleId="Footer">
    <w:name w:val="footer"/>
    <w:basedOn w:val="Normal"/>
    <w:link w:val="FooterChar"/>
    <w:uiPriority w:val="99"/>
    <w:unhideWhenUsed/>
    <w:rsid w:val="00B60908"/>
    <w:pPr>
      <w:tabs>
        <w:tab w:val="center" w:pos="4680"/>
        <w:tab w:val="right" w:pos="9360"/>
      </w:tabs>
      <w:spacing w:line="240" w:lineRule="auto"/>
    </w:pPr>
  </w:style>
  <w:style w:type="character" w:customStyle="1" w:styleId="FooterChar">
    <w:name w:val="Footer Char"/>
    <w:basedOn w:val="DefaultParagraphFont"/>
    <w:link w:val="Footer"/>
    <w:uiPriority w:val="99"/>
    <w:rsid w:val="00B60908"/>
  </w:style>
  <w:style w:type="paragraph" w:styleId="ListParagraph">
    <w:name w:val="List Paragraph"/>
    <w:basedOn w:val="Normal"/>
    <w:uiPriority w:val="34"/>
    <w:qFormat/>
    <w:rsid w:val="00B60908"/>
    <w:pPr>
      <w:ind w:left="720"/>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tpJz7Lt1dpeL3UE/LqcsJr4xw==">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Weiss - QIAGEN</dc:creator>
  <cp:lastModifiedBy>Elaine Braun-Keller</cp:lastModifiedBy>
  <cp:revision>3</cp:revision>
  <dcterms:created xsi:type="dcterms:W3CDTF">2021-06-14T00:53:00Z</dcterms:created>
  <dcterms:modified xsi:type="dcterms:W3CDTF">2021-06-14T00:59:00Z</dcterms:modified>
</cp:coreProperties>
</file>