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C495" w14:textId="77777777" w:rsidR="00A274DE" w:rsidRPr="0094540F" w:rsidRDefault="00A274DE" w:rsidP="00A274DE">
      <w:pPr>
        <w:rPr>
          <w:rFonts w:ascii="Cambria" w:hAnsi="Cambria"/>
          <w:b/>
        </w:rPr>
      </w:pPr>
      <w:r w:rsidRPr="0094540F">
        <w:rPr>
          <w:rFonts w:ascii="Cambria" w:hAnsi="Cambria"/>
          <w:b/>
        </w:rPr>
        <w:t>DISCUSSION QUESTIONS</w:t>
      </w:r>
      <w:r w:rsidRPr="0094540F">
        <w:rPr>
          <w:rFonts w:ascii="Cambria" w:hAnsi="Cambria"/>
          <w:i/>
        </w:rPr>
        <w:t xml:space="preserve">  - </w:t>
      </w:r>
      <w:r w:rsidRPr="0094540F">
        <w:rPr>
          <w:rFonts w:ascii="Cambria" w:hAnsi="Cambria"/>
          <w:b/>
          <w:i/>
        </w:rPr>
        <w:t xml:space="preserve">Shema </w:t>
      </w:r>
      <w:proofErr w:type="spellStart"/>
      <w:r w:rsidRPr="0094540F">
        <w:rPr>
          <w:rFonts w:ascii="Cambria" w:hAnsi="Cambria"/>
          <w:b/>
          <w:i/>
        </w:rPr>
        <w:t>Koleynu</w:t>
      </w:r>
      <w:proofErr w:type="spellEnd"/>
      <w:r w:rsidRPr="0094540F">
        <w:rPr>
          <w:rFonts w:ascii="Cambria" w:hAnsi="Cambria"/>
          <w:b/>
        </w:rPr>
        <w:t>:</w:t>
      </w:r>
    </w:p>
    <w:p w14:paraId="6ECB75AC" w14:textId="77777777" w:rsidR="00A274DE" w:rsidRPr="0094540F" w:rsidRDefault="00A274DE" w:rsidP="00A274DE">
      <w:pPr>
        <w:rPr>
          <w:rFonts w:ascii="Cambria" w:hAnsi="Cambria"/>
          <w:b/>
        </w:rPr>
      </w:pPr>
    </w:p>
    <w:p w14:paraId="0E6E36E8" w14:textId="77777777" w:rsidR="00A274DE" w:rsidRPr="0094540F" w:rsidRDefault="00A274DE" w:rsidP="00A274DE">
      <w:pPr>
        <w:rPr>
          <w:rFonts w:ascii="Cambria" w:hAnsi="Cambria"/>
          <w:b/>
        </w:rPr>
      </w:pPr>
      <w:r w:rsidRPr="0094540F">
        <w:rPr>
          <w:rFonts w:ascii="Cambria" w:hAnsi="Cambria"/>
          <w:b/>
        </w:rPr>
        <w:t xml:space="preserve">This prayer is the prelude to the </w:t>
      </w:r>
      <w:proofErr w:type="spellStart"/>
      <w:r w:rsidRPr="0094540F">
        <w:rPr>
          <w:rFonts w:ascii="Cambria" w:hAnsi="Cambria"/>
          <w:b/>
        </w:rPr>
        <w:t>Selichot</w:t>
      </w:r>
      <w:proofErr w:type="spellEnd"/>
      <w:r w:rsidRPr="0094540F">
        <w:rPr>
          <w:rFonts w:ascii="Cambria" w:hAnsi="Cambria"/>
          <w:b/>
        </w:rPr>
        <w:t xml:space="preserve"> prayers on Yom Kippur, the confessional.</w:t>
      </w:r>
    </w:p>
    <w:p w14:paraId="353D19A7" w14:textId="77777777" w:rsidR="00A274DE" w:rsidRPr="0094540F" w:rsidRDefault="00A274DE" w:rsidP="00A274DE">
      <w:pPr>
        <w:rPr>
          <w:rFonts w:ascii="Cambria" w:hAnsi="Cambria"/>
          <w:b/>
        </w:rPr>
      </w:pPr>
    </w:p>
    <w:p w14:paraId="040DFE6D" w14:textId="77777777" w:rsidR="00A274DE" w:rsidRPr="0094540F" w:rsidRDefault="00A274DE" w:rsidP="00A274DE">
      <w:pPr>
        <w:rPr>
          <w:rFonts w:ascii="Cambria" w:hAnsi="Cambria"/>
          <w:b/>
        </w:rPr>
      </w:pPr>
    </w:p>
    <w:p w14:paraId="27E65E83" w14:textId="77777777" w:rsidR="00A274DE" w:rsidRPr="0094540F" w:rsidRDefault="00A274DE" w:rsidP="00A274DE">
      <w:pPr>
        <w:rPr>
          <w:rFonts w:ascii="Cambria" w:hAnsi="Cambria"/>
        </w:rPr>
      </w:pPr>
      <w:r w:rsidRPr="0094540F">
        <w:rPr>
          <w:rFonts w:ascii="Cambria" w:hAnsi="Cambria"/>
        </w:rPr>
        <w:t xml:space="preserve">1)  Have one person read aloud the first section of the prayer on page 417-418—and use any name for God/the divine that you like. </w:t>
      </w:r>
    </w:p>
    <w:p w14:paraId="4BC482EF" w14:textId="77777777" w:rsidR="00A274DE" w:rsidRPr="0094540F" w:rsidRDefault="00A274DE" w:rsidP="00A274DE">
      <w:pPr>
        <w:rPr>
          <w:rFonts w:ascii="Cambria" w:hAnsi="Cambria"/>
        </w:rPr>
      </w:pPr>
    </w:p>
    <w:p w14:paraId="4CDFDF45" w14:textId="77777777" w:rsidR="00A274DE" w:rsidRPr="0094540F" w:rsidRDefault="00A274DE" w:rsidP="00A274DE">
      <w:pPr>
        <w:numPr>
          <w:ilvl w:val="0"/>
          <w:numId w:val="1"/>
        </w:numPr>
        <w:rPr>
          <w:rFonts w:ascii="Cambria" w:hAnsi="Cambria"/>
        </w:rPr>
      </w:pPr>
      <w:r w:rsidRPr="0094540F">
        <w:rPr>
          <w:rFonts w:ascii="Cambria" w:hAnsi="Cambria"/>
        </w:rPr>
        <w:t xml:space="preserve">As you hear these words, what does it evoke in you? </w:t>
      </w:r>
    </w:p>
    <w:p w14:paraId="438528BE" w14:textId="77777777" w:rsidR="00A274DE" w:rsidRPr="0094540F" w:rsidRDefault="00A274DE" w:rsidP="00A274DE">
      <w:pPr>
        <w:numPr>
          <w:ilvl w:val="0"/>
          <w:numId w:val="1"/>
        </w:numPr>
        <w:rPr>
          <w:rFonts w:ascii="Cambria" w:hAnsi="Cambria"/>
        </w:rPr>
      </w:pPr>
      <w:r w:rsidRPr="0094540F">
        <w:rPr>
          <w:rFonts w:ascii="Cambria" w:hAnsi="Cambria"/>
        </w:rPr>
        <w:t>Focus on the state of mind that these words seem to conjure up.  Why would the author of this prayer believe it to be spiritually beneficial to take on such an attitude/mindset?</w:t>
      </w:r>
    </w:p>
    <w:p w14:paraId="6678D038" w14:textId="77777777" w:rsidR="00A274DE" w:rsidRPr="0094540F" w:rsidRDefault="00A274DE" w:rsidP="00A274DE">
      <w:pPr>
        <w:rPr>
          <w:rFonts w:ascii="Cambria" w:hAnsi="Cambria"/>
        </w:rPr>
      </w:pPr>
    </w:p>
    <w:p w14:paraId="43D8F452" w14:textId="77777777" w:rsidR="00A274DE" w:rsidRPr="0094540F" w:rsidRDefault="00A274DE" w:rsidP="00A274DE">
      <w:pPr>
        <w:rPr>
          <w:rFonts w:ascii="Cambria" w:hAnsi="Cambria"/>
        </w:rPr>
      </w:pPr>
      <w:r w:rsidRPr="0094540F">
        <w:rPr>
          <w:rFonts w:ascii="Cambria" w:hAnsi="Cambria"/>
        </w:rPr>
        <w:t>2)  Continue on page 419/420—please read it aloud.</w:t>
      </w:r>
    </w:p>
    <w:p w14:paraId="7521D0EB" w14:textId="77777777" w:rsidR="00A274DE" w:rsidRPr="0094540F" w:rsidRDefault="00A274DE" w:rsidP="00A274DE">
      <w:pPr>
        <w:rPr>
          <w:rFonts w:ascii="Cambria" w:hAnsi="Cambria"/>
        </w:rPr>
      </w:pPr>
    </w:p>
    <w:p w14:paraId="2D58AD20" w14:textId="77777777" w:rsidR="00A274DE" w:rsidRPr="0094540F" w:rsidRDefault="00A274DE" w:rsidP="00A274DE">
      <w:pPr>
        <w:numPr>
          <w:ilvl w:val="0"/>
          <w:numId w:val="2"/>
        </w:numPr>
        <w:rPr>
          <w:rFonts w:ascii="Cambria" w:hAnsi="Cambria"/>
        </w:rPr>
      </w:pPr>
      <w:r w:rsidRPr="0094540F">
        <w:rPr>
          <w:rFonts w:ascii="Cambria" w:hAnsi="Cambria"/>
        </w:rPr>
        <w:t>What is the relationship described here between the community of pray-</w:t>
      </w:r>
      <w:proofErr w:type="spellStart"/>
      <w:r w:rsidRPr="0094540F">
        <w:rPr>
          <w:rFonts w:ascii="Cambria" w:hAnsi="Cambria"/>
        </w:rPr>
        <w:t>ers</w:t>
      </w:r>
      <w:proofErr w:type="spellEnd"/>
      <w:r w:rsidRPr="0094540F">
        <w:rPr>
          <w:rFonts w:ascii="Cambria" w:hAnsi="Cambria"/>
        </w:rPr>
        <w:t xml:space="preserve"> and the Source of Life, the Source of Forgiveness and Compassion?  Explore the different metaphors in the “</w:t>
      </w:r>
      <w:r w:rsidRPr="0094540F">
        <w:rPr>
          <w:rFonts w:ascii="Cambria" w:hAnsi="Cambria"/>
          <w:i/>
        </w:rPr>
        <w:t xml:space="preserve">Ki anu </w:t>
      </w:r>
      <w:proofErr w:type="spellStart"/>
      <w:r w:rsidRPr="0094540F">
        <w:rPr>
          <w:rFonts w:ascii="Cambria" w:hAnsi="Cambria"/>
          <w:i/>
        </w:rPr>
        <w:t>amecha</w:t>
      </w:r>
      <w:proofErr w:type="spellEnd"/>
      <w:r w:rsidRPr="0094540F">
        <w:rPr>
          <w:rFonts w:ascii="Cambria" w:hAnsi="Cambria"/>
        </w:rPr>
        <w:t>” section (the part beginning “Our God, our ancients’ God…”)</w:t>
      </w:r>
    </w:p>
    <w:p w14:paraId="3DF671E0" w14:textId="77777777" w:rsidR="00A274DE" w:rsidRPr="0094540F" w:rsidRDefault="00A274DE" w:rsidP="00A274DE">
      <w:pPr>
        <w:rPr>
          <w:rFonts w:ascii="Cambria" w:hAnsi="Cambria"/>
        </w:rPr>
      </w:pPr>
    </w:p>
    <w:p w14:paraId="327B82A1" w14:textId="77777777" w:rsidR="00A274DE" w:rsidRPr="0094540F" w:rsidRDefault="00A274DE" w:rsidP="00A274DE">
      <w:pPr>
        <w:numPr>
          <w:ilvl w:val="0"/>
          <w:numId w:val="2"/>
        </w:numPr>
        <w:rPr>
          <w:rFonts w:ascii="Cambria" w:hAnsi="Cambria"/>
        </w:rPr>
      </w:pPr>
      <w:r w:rsidRPr="0094540F">
        <w:rPr>
          <w:rFonts w:ascii="Cambria" w:hAnsi="Cambria"/>
        </w:rPr>
        <w:t xml:space="preserve">How does this metaphorical relationship relate to the process of </w:t>
      </w:r>
      <w:proofErr w:type="spellStart"/>
      <w:r w:rsidRPr="0094540F">
        <w:rPr>
          <w:rFonts w:ascii="Cambria" w:hAnsi="Cambria"/>
          <w:i/>
        </w:rPr>
        <w:t>teshuvah</w:t>
      </w:r>
      <w:proofErr w:type="spellEnd"/>
      <w:r w:rsidRPr="0094540F">
        <w:rPr>
          <w:rFonts w:ascii="Cambria" w:hAnsi="Cambria"/>
        </w:rPr>
        <w:t>, of seeking forgiveness for the ways in which we’ve strayed from our true path?  In what role(s) does it place those seeking personal transformation (the “we” of each metaphorical pairing)?</w:t>
      </w:r>
    </w:p>
    <w:p w14:paraId="474F35AD" w14:textId="77777777" w:rsidR="00A274DE" w:rsidRPr="0094540F" w:rsidRDefault="00A274DE" w:rsidP="00A274DE">
      <w:pPr>
        <w:rPr>
          <w:rFonts w:ascii="Cambria" w:hAnsi="Cambria"/>
        </w:rPr>
      </w:pPr>
    </w:p>
    <w:p w14:paraId="44CB09DC" w14:textId="77777777" w:rsidR="00A274DE" w:rsidRPr="0094540F" w:rsidRDefault="00A274DE" w:rsidP="00A274DE">
      <w:pPr>
        <w:rPr>
          <w:rFonts w:ascii="Cambria" w:hAnsi="Cambria"/>
        </w:rPr>
      </w:pPr>
      <w:r w:rsidRPr="0094540F">
        <w:rPr>
          <w:rFonts w:ascii="Cambria" w:hAnsi="Cambria"/>
        </w:rPr>
        <w:t xml:space="preserve"> </w:t>
      </w:r>
    </w:p>
    <w:p w14:paraId="4A78BE2F" w14:textId="77777777" w:rsidR="008F591C" w:rsidRDefault="00A274DE"/>
    <w:sectPr w:rsidR="008F591C" w:rsidSect="00A8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521"/>
    <w:multiLevelType w:val="hybridMultilevel"/>
    <w:tmpl w:val="8D5A62A6"/>
    <w:lvl w:ilvl="0" w:tplc="D04EEE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C08A4"/>
    <w:multiLevelType w:val="hybridMultilevel"/>
    <w:tmpl w:val="498C0094"/>
    <w:lvl w:ilvl="0" w:tplc="D04EEE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DE"/>
    <w:rsid w:val="007D3F75"/>
    <w:rsid w:val="00A274DE"/>
    <w:rsid w:val="00A6260C"/>
    <w:rsid w:val="00C7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CBD9"/>
  <w15:chartTrackingRefBased/>
  <w15:docId w15:val="{C22030AE-1F17-401D-B0F7-BB63E299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DE"/>
    <w:pPr>
      <w:spacing w:after="0" w:line="240" w:lineRule="auto"/>
    </w:pPr>
    <w:rPr>
      <w:rFonts w:ascii="Times New Roman" w:eastAsia="Times New Roman" w:hAnsi="Times New Roman" w:cs="Times New Roman"/>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Toba Spitzer</dc:creator>
  <cp:keywords/>
  <dc:description/>
  <cp:lastModifiedBy>Toba Spitzer</cp:lastModifiedBy>
  <cp:revision>1</cp:revision>
  <dcterms:created xsi:type="dcterms:W3CDTF">2020-09-08T22:27:00Z</dcterms:created>
  <dcterms:modified xsi:type="dcterms:W3CDTF">2020-09-08T22:27:00Z</dcterms:modified>
</cp:coreProperties>
</file>