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6852C" w14:textId="0215C6F1" w:rsidR="00423D8D" w:rsidRDefault="00423D8D" w:rsidP="00423D8D">
      <w:pPr>
        <w:widowControl w:val="0"/>
        <w:autoSpaceDE w:val="0"/>
        <w:autoSpaceDN w:val="0"/>
        <w:adjustRightInd w:val="0"/>
        <w:rPr>
          <w:rFonts w:ascii="Times New Roman" w:hAnsi="Times New Roman" w:cs="Times New Roman"/>
          <w:color w:val="453CCC"/>
          <w:sz w:val="32"/>
          <w:szCs w:val="32"/>
        </w:rPr>
      </w:pPr>
      <w:r>
        <w:rPr>
          <w:rFonts w:ascii="Times New Roman" w:hAnsi="Times New Roman" w:cs="Times New Roman"/>
          <w:color w:val="453CCC"/>
          <w:sz w:val="32"/>
          <w:szCs w:val="32"/>
        </w:rPr>
        <w:t>Robert Pollack Bio</w:t>
      </w:r>
      <w:bookmarkStart w:id="0" w:name="_GoBack"/>
      <w:bookmarkEnd w:id="0"/>
    </w:p>
    <w:p w14:paraId="402FBA95" w14:textId="77777777" w:rsidR="00423D8D" w:rsidRDefault="00423D8D" w:rsidP="00423D8D">
      <w:pPr>
        <w:widowControl w:val="0"/>
        <w:autoSpaceDE w:val="0"/>
        <w:autoSpaceDN w:val="0"/>
        <w:adjustRightInd w:val="0"/>
        <w:rPr>
          <w:rFonts w:ascii="Times New Roman" w:hAnsi="Times New Roman" w:cs="Times New Roman"/>
          <w:color w:val="453CCC"/>
          <w:sz w:val="32"/>
          <w:szCs w:val="32"/>
        </w:rPr>
      </w:pPr>
    </w:p>
    <w:p w14:paraId="123A6F32" w14:textId="77777777" w:rsidR="00423D8D" w:rsidRDefault="00423D8D" w:rsidP="00423D8D">
      <w:pPr>
        <w:widowControl w:val="0"/>
        <w:autoSpaceDE w:val="0"/>
        <w:autoSpaceDN w:val="0"/>
        <w:adjustRightInd w:val="0"/>
        <w:rPr>
          <w:rFonts w:ascii="Helvetica" w:hAnsi="Helvetica" w:cs="Helvetica"/>
          <w:color w:val="453CCC"/>
          <w:sz w:val="32"/>
          <w:szCs w:val="32"/>
        </w:rPr>
      </w:pPr>
      <w:r>
        <w:rPr>
          <w:rFonts w:ascii="Times New Roman" w:hAnsi="Times New Roman" w:cs="Times New Roman"/>
          <w:color w:val="453CCC"/>
          <w:sz w:val="32"/>
          <w:szCs w:val="32"/>
        </w:rPr>
        <w:t>Robert Pollack is a professor of biological sciences at Columbia University and was the Director of the Center for the Study of Science and Religion, a program within Columbia’s Earth Institute.  His interests cross many academic lines including molecular biology, medical ethics and science education. He has written and/or edited ten books, including </w:t>
      </w:r>
      <w:r>
        <w:rPr>
          <w:rFonts w:ascii="Times New Roman" w:hAnsi="Times New Roman" w:cs="Times New Roman"/>
          <w:i/>
          <w:iCs/>
          <w:color w:val="453CCC"/>
          <w:sz w:val="32"/>
          <w:szCs w:val="32"/>
        </w:rPr>
        <w:t>Signs of Life: the Language and Meanings of DNA</w:t>
      </w:r>
      <w:r>
        <w:rPr>
          <w:rFonts w:ascii="Times New Roman" w:hAnsi="Times New Roman" w:cs="Times New Roman"/>
          <w:color w:val="453CCC"/>
          <w:sz w:val="32"/>
          <w:szCs w:val="32"/>
        </w:rPr>
        <w:t> (1994), which won the </w:t>
      </w:r>
      <w:hyperlink r:id="rId4" w:history="1">
        <w:r>
          <w:rPr>
            <w:rFonts w:ascii="Times New Roman" w:hAnsi="Times New Roman" w:cs="Times New Roman"/>
            <w:color w:val="386EFF"/>
            <w:sz w:val="32"/>
            <w:szCs w:val="32"/>
            <w:u w:val="single" w:color="386EFF"/>
          </w:rPr>
          <w:t>Lionel Trilling</w:t>
        </w:r>
      </w:hyperlink>
      <w:r>
        <w:rPr>
          <w:rFonts w:ascii="Times New Roman" w:hAnsi="Times New Roman" w:cs="Times New Roman"/>
          <w:color w:val="453CCC"/>
          <w:sz w:val="32"/>
          <w:szCs w:val="32"/>
        </w:rPr>
        <w:t> Award and has been translated into six languages, </w:t>
      </w:r>
      <w:r>
        <w:rPr>
          <w:rFonts w:ascii="Times New Roman" w:hAnsi="Times New Roman" w:cs="Times New Roman"/>
          <w:i/>
          <w:iCs/>
          <w:color w:val="453CCC"/>
          <w:sz w:val="32"/>
          <w:szCs w:val="32"/>
        </w:rPr>
        <w:t>The Faith of Biology and the Biology of Faith: Order, meaning and free will in modern science</w:t>
      </w:r>
      <w:r>
        <w:rPr>
          <w:rFonts w:ascii="Times New Roman" w:hAnsi="Times New Roman" w:cs="Times New Roman"/>
          <w:color w:val="453CCC"/>
          <w:sz w:val="32"/>
          <w:szCs w:val="32"/>
        </w:rPr>
        <w:t> (2000), and </w:t>
      </w:r>
      <w:r>
        <w:rPr>
          <w:rFonts w:ascii="Times New Roman" w:hAnsi="Times New Roman" w:cs="Times New Roman"/>
          <w:i/>
          <w:iCs/>
          <w:color w:val="453CCC"/>
          <w:sz w:val="32"/>
          <w:szCs w:val="32"/>
        </w:rPr>
        <w:t>The Missing Moment: How the unconscious shapes modern science</w:t>
      </w:r>
      <w:r>
        <w:rPr>
          <w:rFonts w:ascii="Times New Roman" w:hAnsi="Times New Roman" w:cs="Times New Roman"/>
          <w:color w:val="453CCC"/>
          <w:sz w:val="32"/>
          <w:szCs w:val="32"/>
        </w:rPr>
        <w:t> (2001).  His most recent book is</w:t>
      </w:r>
      <w:r>
        <w:rPr>
          <w:rFonts w:ascii="Times New Roman" w:hAnsi="Times New Roman" w:cs="Times New Roman"/>
          <w:i/>
          <w:iCs/>
          <w:color w:val="453CCC"/>
          <w:sz w:val="32"/>
          <w:szCs w:val="32"/>
        </w:rPr>
        <w:t> The Course of Nature,</w:t>
      </w:r>
      <w:r>
        <w:rPr>
          <w:rFonts w:ascii="Times New Roman" w:hAnsi="Times New Roman" w:cs="Times New Roman"/>
          <w:color w:val="453CCC"/>
          <w:sz w:val="32"/>
          <w:szCs w:val="32"/>
        </w:rPr>
        <w:t> a book of drawings by the artist Amy Pollack, accompanied by his short explanatory essays. In a program that will take place at the West End Reconstructionist Synagogue in 2021, “</w:t>
      </w:r>
      <w:r>
        <w:rPr>
          <w:rFonts w:ascii="Times New Roman" w:hAnsi="Times New Roman" w:cs="Times New Roman"/>
          <w:i/>
          <w:iCs/>
          <w:color w:val="453CCC"/>
          <w:sz w:val="32"/>
          <w:szCs w:val="32"/>
        </w:rPr>
        <w:t>Scientists and Synagogues</w:t>
      </w:r>
      <w:r>
        <w:rPr>
          <w:rFonts w:ascii="Times New Roman" w:hAnsi="Times New Roman" w:cs="Times New Roman"/>
          <w:color w:val="453CCC"/>
          <w:sz w:val="32"/>
          <w:szCs w:val="32"/>
        </w:rPr>
        <w:t> </w:t>
      </w:r>
      <w:proofErr w:type="gramStart"/>
      <w:r>
        <w:rPr>
          <w:rFonts w:ascii="Times New Roman" w:hAnsi="Times New Roman" w:cs="Times New Roman"/>
          <w:color w:val="453CCC"/>
          <w:sz w:val="32"/>
          <w:szCs w:val="32"/>
        </w:rPr>
        <w:t>“ he</w:t>
      </w:r>
      <w:proofErr w:type="gramEnd"/>
      <w:r>
        <w:rPr>
          <w:rFonts w:ascii="Times New Roman" w:hAnsi="Times New Roman" w:cs="Times New Roman"/>
          <w:color w:val="453CCC"/>
          <w:sz w:val="32"/>
          <w:szCs w:val="32"/>
        </w:rPr>
        <w:t xml:space="preserve"> will be engaged in ongoing discussions of matters at the intersection of science and Judaism such as exploring ways that one’s Jewish identity emerges through one’s lived experiences, rather than through one’s ancestry.</w:t>
      </w:r>
    </w:p>
    <w:p w14:paraId="66C899C4" w14:textId="77777777" w:rsidR="00423D8D" w:rsidRDefault="00423D8D" w:rsidP="00423D8D">
      <w:pPr>
        <w:widowControl w:val="0"/>
        <w:autoSpaceDE w:val="0"/>
        <w:autoSpaceDN w:val="0"/>
        <w:adjustRightInd w:val="0"/>
        <w:rPr>
          <w:rFonts w:ascii="Helvetica" w:hAnsi="Helvetica" w:cs="Helvetica"/>
          <w:color w:val="453CCC"/>
          <w:sz w:val="32"/>
          <w:szCs w:val="32"/>
        </w:rPr>
      </w:pPr>
      <w:r>
        <w:rPr>
          <w:rFonts w:ascii="Times New Roman" w:hAnsi="Times New Roman" w:cs="Times New Roman"/>
          <w:color w:val="453CCC"/>
          <w:sz w:val="32"/>
          <w:szCs w:val="32"/>
        </w:rPr>
        <w:t xml:space="preserve">In his recent blog titled “A Conversation </w:t>
      </w:r>
      <w:proofErr w:type="gramStart"/>
      <w:r>
        <w:rPr>
          <w:rFonts w:ascii="Times New Roman" w:hAnsi="Times New Roman" w:cs="Times New Roman"/>
          <w:color w:val="453CCC"/>
          <w:sz w:val="32"/>
          <w:szCs w:val="32"/>
        </w:rPr>
        <w:t>With</w:t>
      </w:r>
      <w:proofErr w:type="gramEnd"/>
      <w:r>
        <w:rPr>
          <w:rFonts w:ascii="Times New Roman" w:hAnsi="Times New Roman" w:cs="Times New Roman"/>
          <w:color w:val="453CCC"/>
          <w:sz w:val="32"/>
          <w:szCs w:val="32"/>
        </w:rPr>
        <w:t xml:space="preserve"> a Coronavirus” he wrote “we may step back from the generality of DNA-based evolution, and consider how little Nature cares to choose between our brilliantly successful and imaginative species, and a tiny virus whose genome wishes only to find a human cell to replicate in.”</w:t>
      </w:r>
    </w:p>
    <w:p w14:paraId="187A068A" w14:textId="0064686B" w:rsidR="002A745D" w:rsidRPr="00423D8D" w:rsidRDefault="00423D8D" w:rsidP="00423D8D">
      <w:pPr>
        <w:widowControl w:val="0"/>
        <w:autoSpaceDE w:val="0"/>
        <w:autoSpaceDN w:val="0"/>
        <w:adjustRightInd w:val="0"/>
        <w:rPr>
          <w:rFonts w:ascii="Helvetica" w:hAnsi="Helvetica" w:cs="Helvetica"/>
        </w:rPr>
      </w:pPr>
    </w:p>
    <w:sectPr w:rsidR="002A745D" w:rsidRPr="00423D8D" w:rsidSect="00DB3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CA"/>
    <w:rsid w:val="00423D8D"/>
    <w:rsid w:val="00C41A50"/>
    <w:rsid w:val="00DB3756"/>
    <w:rsid w:val="00ED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5AA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0C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09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wikipedia.org/wiki/Lionel_Trillin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Macintosh Word</Application>
  <DocSecurity>0</DocSecurity>
  <Lines>10</Lines>
  <Paragraphs>3</Paragraphs>
  <ScaleCrop>false</ScaleCrop>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etartag36</dc:creator>
  <cp:keywords/>
  <dc:description/>
  <cp:lastModifiedBy>etartag36</cp:lastModifiedBy>
  <cp:revision>2</cp:revision>
  <dcterms:created xsi:type="dcterms:W3CDTF">2020-11-09T20:17:00Z</dcterms:created>
  <dcterms:modified xsi:type="dcterms:W3CDTF">2020-11-09T20:17:00Z</dcterms:modified>
</cp:coreProperties>
</file>