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BETH EL CONGREGATION</w:t>
      </w:r>
    </w:p>
    <w:p>
      <w:pPr>
        <w:pStyle w:val="Default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BOARD OF DIRECTORS MEETING</w:t>
      </w:r>
    </w:p>
    <w:p>
      <w:pPr>
        <w:pStyle w:val="Default"/>
        <w:jc w:val="center"/>
        <w:rPr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SUN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DAY,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JANUARY 29,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202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following appeared at Beth El:  </w:t>
      </w:r>
      <w:r>
        <w:rPr>
          <w:rtl w:val="0"/>
          <w:lang w:val="en-US"/>
        </w:rPr>
        <w:t xml:space="preserve">Audrey Wolff, President; Eileen Bloom, Financial Vice President; </w:t>
      </w:r>
      <w:r>
        <w:rPr>
          <w:rtl w:val="0"/>
          <w:lang w:val="en-US"/>
        </w:rPr>
        <w:t xml:space="preserve">Ben Cooper, Ritual Vice President; </w:t>
      </w:r>
      <w:r>
        <w:rPr>
          <w:rtl w:val="0"/>
          <w:lang w:val="en-US"/>
        </w:rPr>
        <w:t xml:space="preserve">Barry Becker, Treasurer; Charleen Holt, Secretary; </w:t>
      </w:r>
      <w:r>
        <w:rPr>
          <w:rtl w:val="0"/>
        </w:rPr>
        <w:t>Heather Baker-Mushkatel</w:t>
      </w:r>
      <w:r>
        <w:rPr>
          <w:rtl w:val="0"/>
          <w:lang w:val="en-US"/>
        </w:rPr>
        <w:t xml:space="preserve"> Alana Berrett, Rich Cohen, David Goldfarb, </w:t>
      </w:r>
      <w:r>
        <w:rPr>
          <w:rtl w:val="0"/>
          <w:lang w:val="en-US"/>
        </w:rPr>
        <w:t xml:space="preserve">Ari Hoffman, Brad Ostrow, </w:t>
      </w:r>
      <w:r>
        <w:rPr>
          <w:rtl w:val="0"/>
          <w:lang w:val="en-US"/>
        </w:rPr>
        <w:t>Jose Tafla, Gail Ulan, Danny Witenstein, Sara Zilversmit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Staff present: </w:t>
      </w:r>
      <w:r>
        <w:rPr>
          <w:rtl w:val="0"/>
          <w:lang w:val="en-US"/>
        </w:rPr>
        <w:t>Rabbi Stein Kokin; Alicia Moskowitz, Executive Director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>Board members absent:</w:t>
      </w:r>
      <w:r>
        <w:rPr>
          <w:rtl w:val="0"/>
          <w:lang w:val="en-US"/>
        </w:rPr>
        <w:t xml:space="preserve">  </w:t>
      </w:r>
      <w:r>
        <w:rPr>
          <w:rtl w:val="0"/>
        </w:rPr>
        <w:t>Kim Mertens, Education Vice President</w:t>
      </w:r>
      <w:r>
        <w:rPr>
          <w:rtl w:val="0"/>
        </w:rPr>
        <w:t>;</w:t>
      </w:r>
      <w:r>
        <w:rPr>
          <w:rtl w:val="0"/>
          <w:lang w:val="en-US"/>
        </w:rPr>
        <w:t xml:space="preserve"> </w:t>
      </w:r>
      <w:r>
        <w:rPr>
          <w:rtl w:val="0"/>
        </w:rPr>
        <w:t>Herb Dreiseszun, Facilities Vice President</w:t>
      </w:r>
      <w:r>
        <w:rPr>
          <w:rtl w:val="0"/>
          <w:lang w:val="en-US"/>
        </w:rPr>
        <w:t>;</w:t>
      </w:r>
      <w:r>
        <w:rPr>
          <w:rtl w:val="0"/>
        </w:rPr>
        <w:t xml:space="preserve"> Greg Harris,</w:t>
      </w:r>
      <w:r>
        <w:rPr>
          <w:rtl w:val="0"/>
        </w:rPr>
        <w:t> </w:t>
      </w:r>
      <w:r>
        <w:rPr>
          <w:rtl w:val="0"/>
        </w:rPr>
        <w:t>Past President</w:t>
      </w:r>
    </w:p>
    <w:p>
      <w:pPr>
        <w:pStyle w:val="Default"/>
      </w:pPr>
    </w:p>
    <w:p>
      <w:pPr>
        <w:pStyle w:val="Default"/>
      </w:pPr>
      <w:r>
        <w:rPr>
          <w:rtl w:val="0"/>
          <w:lang w:val="en-US"/>
        </w:rPr>
        <w:t xml:space="preserve">Staff absent:  </w:t>
      </w:r>
      <w:r>
        <w:rPr>
          <w:rtl w:val="0"/>
          <w:lang w:val="en-US"/>
        </w:rPr>
        <w:t>Joanie Charnow, Preschool Director;</w:t>
      </w:r>
      <w:r>
        <w:rPr>
          <w:rtl w:val="0"/>
          <w:lang w:val="en-US"/>
        </w:rPr>
        <w:t xml:space="preserve"> Nanci Siegel Manson, Talmud Torah Director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.m. Audrey calls the meeting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 order.</w:t>
      </w: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Rabbi Stein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Kokin gives a D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Var Torah.</w:t>
      </w: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10:145 a.m. Gail and Sara arrive.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Audrey lists projects that the board should consider (time permitting):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Security training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Recycling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Streaming Facebook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Alternative forms of dues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Interfaith family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Shabbat family host</w:t>
      </w:r>
    </w:p>
    <w:p>
      <w:pPr>
        <w:pStyle w:val="Default"/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ENGAGEMENT AND RETENTION:</w:t>
      </w:r>
    </w:p>
    <w:p>
      <w:pPr>
        <w:pStyle w:val="Default"/>
      </w:pPr>
      <w:r>
        <w:rPr>
          <w:rtl w:val="0"/>
        </w:rPr>
        <w:t>Audrey reports for Steve Winkleman, Membership chair, that there are four model steps they are using: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Seek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Visit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Join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Deepen their connection</w:t>
      </w:r>
    </w:p>
    <w:p>
      <w:pPr>
        <w:pStyle w:val="Default"/>
      </w:pPr>
    </w:p>
    <w:p>
      <w:pPr>
        <w:pStyle w:val="Default"/>
      </w:pPr>
      <w:r>
        <w:rPr>
          <w:rtl w:val="0"/>
        </w:rPr>
        <w:t>Other programs include: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Musical Kabbalat Shabbat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Rabbi hosting Shabbat dinners approximately every six weeks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Chesed Committee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Social Action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Be</w:t>
      </w:r>
      <w:r>
        <w:rPr>
          <w:rtl w:val="0"/>
        </w:rPr>
        <w:t>’</w:t>
      </w:r>
      <w:r>
        <w:rPr>
          <w:rtl w:val="0"/>
        </w:rPr>
        <w:t>er Cafe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Adult Education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Young adult new members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Forming Chaverot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Beth El Women</w:t>
      </w:r>
      <w:r>
        <w:rPr>
          <w:rtl w:val="0"/>
        </w:rPr>
        <w:t>’</w:t>
      </w:r>
      <w:r>
        <w:rPr>
          <w:rtl w:val="0"/>
        </w:rPr>
        <w:t>s League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CSA</w:t>
      </w:r>
    </w:p>
    <w:p>
      <w:pPr>
        <w:pStyle w:val="Default"/>
      </w:pPr>
    </w:p>
    <w:p>
      <w:pPr>
        <w:pStyle w:val="Default"/>
      </w:pPr>
      <w:r>
        <w:rPr>
          <w:rtl w:val="0"/>
        </w:rPr>
        <w:t>Some of the challenges we face are: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Aging</w:t>
      </w:r>
      <w:r>
        <w:rPr>
          <w:rtl w:val="0"/>
        </w:rPr>
        <w:t> </w:t>
      </w:r>
      <w:r>
        <w:rPr>
          <w:rtl w:val="0"/>
        </w:rPr>
        <w:t>population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Perception of Conservative Judaism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Post</w:t>
      </w:r>
      <w:r>
        <w:rPr>
          <w:rtl w:val="0"/>
        </w:rPr>
        <w:t> </w:t>
      </w:r>
      <w:r>
        <w:rPr>
          <w:rtl w:val="0"/>
        </w:rPr>
        <w:t>COVID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Overworked staff</w:t>
      </w:r>
    </w:p>
    <w:p>
      <w:pPr>
        <w:pStyle w:val="Default"/>
      </w:pPr>
    </w:p>
    <w:p>
      <w:pPr>
        <w:pStyle w:val="Default"/>
      </w:pPr>
      <w:r>
        <w:rPr>
          <w:rtl w:val="0"/>
        </w:rPr>
        <w:t>Opportunities include: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Great location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Outreach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Growing population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10:36 a.m. Heather joins the meeting.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Discussion continues.</w:t>
      </w:r>
    </w:p>
    <w:p>
      <w:pPr>
        <w:pStyle w:val="Default"/>
      </w:pPr>
      <w:r>
        <w:rPr>
          <w:rtl w:val="0"/>
        </w:rPr>
        <w:t>The Board needs more information on: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Drop offs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Secular programs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>Learning curve</w:t>
      </w:r>
    </w:p>
    <w:p>
      <w:pPr>
        <w:pStyle w:val="Default"/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BY LAWS:</w:t>
      </w:r>
    </w:p>
    <w:p>
      <w:pPr>
        <w:pStyle w:val="Default"/>
      </w:pPr>
      <w:r>
        <w:rPr>
          <w:rtl w:val="0"/>
        </w:rPr>
        <w:t>Audrey reports that this committee would like to reduce the number</w:t>
      </w:r>
      <w:r>
        <w:rPr>
          <w:rtl w:val="0"/>
        </w:rPr>
        <w:t> </w:t>
      </w:r>
      <w:r>
        <w:rPr>
          <w:rtl w:val="0"/>
        </w:rPr>
        <w:t>of board members from 18 to 15 to be effective at the start of the next fiscal year which is</w:t>
      </w:r>
      <w:r>
        <w:rPr>
          <w:rtl w:val="0"/>
        </w:rPr>
        <w:t> </w:t>
      </w:r>
      <w:r>
        <w:rPr>
          <w:rtl w:val="0"/>
        </w:rPr>
        <w:t>June 1, 2023.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Ben</w:t>
      </w:r>
      <w:r>
        <w:rPr>
          <w:rtl w:val="0"/>
        </w:rPr>
        <w:t> </w:t>
      </w:r>
      <w:r>
        <w:rPr>
          <w:rtl w:val="0"/>
        </w:rPr>
        <w:t>provides background information.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Charleen reports on the information she received from United Synagogue of Conservative Judaism and other sources.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Charleen moves to amend the by laws to reduce the number of board members from 18 to 15 effective June 1, 2023. </w:t>
      </w:r>
      <w:r>
        <w:rPr>
          <w:rtl w:val="0"/>
        </w:rPr>
        <w:t> </w:t>
      </w:r>
      <w:r>
        <w:rPr>
          <w:rtl w:val="0"/>
        </w:rPr>
        <w:t xml:space="preserve">Ben seconds.  The board votes </w:t>
      </w:r>
      <w:r>
        <w:rPr>
          <w:rtl w:val="0"/>
        </w:rPr>
        <w:t>“</w:t>
      </w:r>
      <w:r>
        <w:rPr>
          <w:rtl w:val="0"/>
        </w:rPr>
        <w:t>yes</w:t>
      </w:r>
      <w:r>
        <w:rPr>
          <w:rtl w:val="0"/>
        </w:rPr>
        <w:t xml:space="preserve">” </w:t>
      </w:r>
      <w:r>
        <w:rPr>
          <w:rtl w:val="0"/>
        </w:rPr>
        <w:t xml:space="preserve">with the exception of David who votes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>”</w:t>
      </w:r>
      <w:r>
        <w:rPr>
          <w:rtl w:val="0"/>
        </w:rPr>
        <w:t>.  The motion is passed.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Audrey then discusses the by laws committee</w:t>
      </w:r>
      <w:r>
        <w:rPr>
          <w:rtl w:val="0"/>
        </w:rPr>
        <w:t>’</w:t>
      </w:r>
      <w:r>
        <w:rPr>
          <w:rtl w:val="0"/>
        </w:rPr>
        <w:t>s recommendation that term limits  be reinstated.  A person must be off the board for one full term and then may run for election again.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Ben moves and Heather seconds to limit the number of terms a board member can serve to three full terms only.  All board</w:t>
      </w:r>
      <w:r>
        <w:rPr>
          <w:rtl w:val="0"/>
        </w:rPr>
        <w:t> </w:t>
      </w:r>
      <w:r>
        <w:rPr>
          <w:rtl w:val="0"/>
        </w:rPr>
        <w:t>members are in favor of</w:t>
      </w:r>
      <w:r>
        <w:rPr>
          <w:rtl w:val="0"/>
        </w:rPr>
        <w:t> †</w:t>
      </w:r>
      <w:r>
        <w:rPr>
          <w:rtl w:val="0"/>
        </w:rPr>
        <w:t>his</w:t>
      </w:r>
      <w:r>
        <w:rPr>
          <w:rtl w:val="0"/>
        </w:rPr>
        <w:t> </w:t>
      </w:r>
      <w:r>
        <w:rPr>
          <w:rtl w:val="0"/>
        </w:rPr>
        <w:t xml:space="preserve">motion and vote </w:t>
      </w:r>
      <w:r>
        <w:rPr>
          <w:rtl w:val="0"/>
        </w:rPr>
        <w:t>“</w:t>
      </w:r>
      <w:r>
        <w:rPr>
          <w:rtl w:val="0"/>
        </w:rPr>
        <w:t>yes</w:t>
      </w:r>
      <w:r>
        <w:rPr>
          <w:rtl w:val="0"/>
        </w:rPr>
        <w:t xml:space="preserve">” </w:t>
      </w:r>
      <w:r>
        <w:rPr>
          <w:rtl w:val="0"/>
        </w:rPr>
        <w:t xml:space="preserve">with the exception of Barry, Eileen and Ari who vote </w:t>
      </w:r>
      <w:r>
        <w:rPr>
          <w:rtl w:val="0"/>
        </w:rPr>
        <w:t>“</w:t>
      </w:r>
      <w:r>
        <w:rPr>
          <w:rtl w:val="0"/>
        </w:rPr>
        <w:t>no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The</w:t>
      </w:r>
      <w:r>
        <w:rPr>
          <w:rtl w:val="0"/>
        </w:rPr>
        <w:t> </w:t>
      </w:r>
      <w:r>
        <w:rPr>
          <w:rtl w:val="0"/>
        </w:rPr>
        <w:t>motion is amended to be effective June 1, 2023.</w:t>
      </w:r>
    </w:p>
    <w:p>
      <w:pPr>
        <w:pStyle w:val="Default"/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MINUTES APPROVAL:</w:t>
      </w:r>
    </w:p>
    <w:p>
      <w:pPr>
        <w:pStyle w:val="Default"/>
      </w:pPr>
      <w:r>
        <w:rPr>
          <w:rtl w:val="0"/>
        </w:rPr>
        <w:t>Barry moves and David seconds to approve the December minutes as presented.  The motion is passed with the exception of Alana who abstains.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Rabbi and Alicia will e-mail their reports to the board.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Guest Bill Tuttle is now present and updates the board on the status of the kitchens.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11:59 a.m.  Rich is present.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Bill takes the board members on a tour of the kitchens.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12:03</w:t>
      </w:r>
      <w:r>
        <w:rPr>
          <w:rtl w:val="0"/>
        </w:rPr>
        <w:t> </w:t>
      </w:r>
      <w:r>
        <w:rPr>
          <w:rtl w:val="0"/>
        </w:rPr>
        <w:t>p.m.  The meeting is adjourned.</w:t>
      </w:r>
    </w:p>
    <w:p>
      <w:pPr>
        <w:pStyle w:val="Default"/>
      </w:pPr>
    </w:p>
    <w:p>
      <w:pPr>
        <w:pStyle w:val="Default"/>
      </w:pPr>
      <w:r>
        <w:rPr>
          <w:rtl w:val="0"/>
        </w:rPr>
        <w:t>Later:</w:t>
      </w:r>
    </w:p>
    <w:p>
      <w:pPr>
        <w:pStyle w:val="Default"/>
      </w:pPr>
      <w:r>
        <w:rPr>
          <w:rtl w:val="0"/>
        </w:rPr>
        <w:t>Audrey tells the Executive Board that the meeting for Wednesday, February 1 is cancelled.</w:t>
      </w: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Respectfully submitted,</w:t>
      </w: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Charleen Holt</w:t>
      </w:r>
    </w:p>
    <w:p>
      <w:pPr>
        <w:pStyle w:val="Default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Secretary</w:t>
      </w:r>
    </w:p>
    <w:p>
      <w:pPr>
        <w:pStyle w:val="Default"/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Beth El Board of Directors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05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