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B2" w:rsidRDefault="00204D17" w:rsidP="00204D17">
      <w:pPr>
        <w:autoSpaceDE w:val="0"/>
        <w:autoSpaceDN w:val="0"/>
        <w:adjustRightInd w:val="0"/>
        <w:jc w:val="center"/>
        <w:rPr>
          <w:rFonts w:ascii="Perpetua" w:hAnsi="Perpetua"/>
          <w:b/>
          <w:bCs/>
          <w:smallCaps/>
          <w:szCs w:val="28"/>
          <w:lang w:bidi="he-IL"/>
        </w:rPr>
      </w:pPr>
      <w:r>
        <w:rPr>
          <w:noProof/>
          <w:lang w:bidi="he-IL"/>
        </w:rPr>
        <w:drawing>
          <wp:inline distT="0" distB="0" distL="0" distR="0" wp14:anchorId="16834AC7" wp14:editId="7B823EF8">
            <wp:extent cx="2220685" cy="1144711"/>
            <wp:effectExtent l="0" t="0" r="8255" b="0"/>
            <wp:docPr id="739698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5" cy="114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3" w:rsidRDefault="00676D83" w:rsidP="00FA48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  <w:sz w:val="32"/>
          <w:szCs w:val="32"/>
          <w:lang w:bidi="he-IL"/>
        </w:rPr>
      </w:pPr>
    </w:p>
    <w:p w:rsidR="00F33EC7" w:rsidRPr="00676D83" w:rsidRDefault="00671B03" w:rsidP="2C16E65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b/>
          <w:bCs/>
          <w:smallCaps/>
          <w:sz w:val="32"/>
          <w:szCs w:val="32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mallCaps/>
          <w:sz w:val="32"/>
          <w:szCs w:val="32"/>
          <w:lang w:bidi="he-IL"/>
        </w:rPr>
        <w:t>Mensch Academy</w:t>
      </w:r>
    </w:p>
    <w:p w:rsidR="00FA48C9" w:rsidRPr="00676D83" w:rsidRDefault="00FA48C9" w:rsidP="2C16E65B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sz w:val="28"/>
          <w:szCs w:val="28"/>
          <w:lang w:bidi="he-IL"/>
        </w:rPr>
      </w:pPr>
      <w:r w:rsidRPr="2C16E65B">
        <w:rPr>
          <w:rFonts w:asciiTheme="majorHAnsi" w:eastAsiaTheme="majorEastAsia" w:hAnsiTheme="majorHAnsi" w:cstheme="majorBidi"/>
          <w:sz w:val="28"/>
          <w:szCs w:val="28"/>
          <w:lang w:bidi="he-IL"/>
        </w:rPr>
        <w:t>The B'nai Mitzvah Experience at HEA</w:t>
      </w:r>
    </w:p>
    <w:p w:rsidR="00A944B2" w:rsidRDefault="00A944B2" w:rsidP="00A944B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bidi="he-IL"/>
        </w:rPr>
      </w:pPr>
    </w:p>
    <w:p w:rsidR="00FA48C9" w:rsidRPr="00676D83" w:rsidRDefault="00A944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i/>
          <w:iCs/>
          <w:lang w:bidi="he-IL"/>
        </w:rPr>
      </w:pPr>
      <w:r w:rsidRPr="2C16E65B">
        <w:rPr>
          <w:rFonts w:asciiTheme="majorHAnsi" w:eastAsiaTheme="majorEastAsia" w:hAnsiTheme="majorHAnsi" w:cstheme="majorBidi"/>
          <w:i/>
          <w:iCs/>
          <w:lang w:bidi="he-IL"/>
        </w:rPr>
        <w:t>MAZEL TOV</w:t>
      </w:r>
      <w:r w:rsidR="00171C52" w:rsidRPr="2C16E65B">
        <w:rPr>
          <w:rFonts w:asciiTheme="majorHAnsi" w:eastAsiaTheme="majorEastAsia" w:hAnsiTheme="majorHAnsi" w:cstheme="majorBidi"/>
          <w:lang w:bidi="he-IL"/>
        </w:rPr>
        <w:t xml:space="preserve"> on your journey to becoming a </w:t>
      </w:r>
      <w:r w:rsidR="00171C52" w:rsidRPr="2C16E65B">
        <w:rPr>
          <w:rFonts w:asciiTheme="majorHAnsi" w:eastAsiaTheme="majorEastAsia" w:hAnsiTheme="majorHAnsi" w:cstheme="majorBidi"/>
          <w:i/>
          <w:iCs/>
          <w:lang w:bidi="he-IL"/>
        </w:rPr>
        <w:t>bar/bat m</w:t>
      </w:r>
      <w:r w:rsidRPr="2C16E65B">
        <w:rPr>
          <w:rFonts w:asciiTheme="majorHAnsi" w:eastAsiaTheme="majorEastAsia" w:hAnsiTheme="majorHAnsi" w:cstheme="majorBidi"/>
          <w:i/>
          <w:iCs/>
          <w:lang w:bidi="he-IL"/>
        </w:rPr>
        <w:t>itzvah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at the Hebrew Educational Alliance.</w:t>
      </w:r>
      <w:r w:rsidR="003E368B" w:rsidRPr="2C16E65B">
        <w:rPr>
          <w:rFonts w:asciiTheme="majorHAnsi" w:eastAsiaTheme="majorEastAsia" w:hAnsiTheme="majorHAnsi" w:cstheme="majorBidi"/>
          <w:lang w:bidi="he-IL"/>
        </w:rPr>
        <w:t xml:space="preserve"> 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We look forward to </w:t>
      </w:r>
      <w:r w:rsidR="005778AE" w:rsidRPr="2C16E65B">
        <w:rPr>
          <w:rFonts w:asciiTheme="majorHAnsi" w:eastAsiaTheme="majorEastAsia" w:hAnsiTheme="majorHAnsi" w:cstheme="majorBidi"/>
          <w:lang w:bidi="he-IL"/>
        </w:rPr>
        <w:t>celebrating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with you and your family</w:t>
      </w:r>
      <w:r w:rsidR="005778AE" w:rsidRPr="2C16E65B">
        <w:rPr>
          <w:rFonts w:asciiTheme="majorHAnsi" w:eastAsiaTheme="majorEastAsia" w:hAnsiTheme="majorHAnsi" w:cstheme="majorBidi"/>
          <w:lang w:bidi="he-IL"/>
        </w:rPr>
        <w:t>.</w:t>
      </w:r>
    </w:p>
    <w:p w:rsidR="00A944B2" w:rsidRPr="00676D83" w:rsidRDefault="00A944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i/>
          <w:iCs/>
          <w:lang w:bidi="he-IL"/>
        </w:rPr>
      </w:pPr>
    </w:p>
    <w:p w:rsidR="00FD5508" w:rsidRPr="00676D83" w:rsidRDefault="004B60CE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  <w:r w:rsidRPr="2C16E65B">
        <w:rPr>
          <w:rFonts w:asciiTheme="majorHAnsi" w:eastAsiaTheme="majorEastAsia" w:hAnsiTheme="majorHAnsi" w:cstheme="majorBidi"/>
          <w:lang w:bidi="he-IL"/>
        </w:rPr>
        <w:t>At HEA, we strive to</w:t>
      </w:r>
      <w:r w:rsidR="00FD5508" w:rsidRPr="2C16E65B">
        <w:rPr>
          <w:rFonts w:asciiTheme="majorHAnsi" w:eastAsiaTheme="majorEastAsia" w:hAnsiTheme="majorHAnsi" w:cstheme="majorBidi"/>
          <w:lang w:bidi="he-IL"/>
        </w:rPr>
        <w:t xml:space="preserve"> </w:t>
      </w:r>
      <w:r w:rsidRPr="2C16E65B">
        <w:rPr>
          <w:rFonts w:asciiTheme="majorHAnsi" w:eastAsiaTheme="majorEastAsia" w:hAnsiTheme="majorHAnsi" w:cstheme="majorBidi"/>
          <w:lang w:bidi="he-IL"/>
        </w:rPr>
        <w:t>elevate</w:t>
      </w:r>
      <w:r w:rsidR="00FD5508" w:rsidRPr="2C16E65B">
        <w:rPr>
          <w:rFonts w:asciiTheme="majorHAnsi" w:eastAsiaTheme="majorEastAsia" w:hAnsiTheme="majorHAnsi" w:cstheme="majorBidi"/>
          <w:lang w:bidi="he-IL"/>
        </w:rPr>
        <w:t xml:space="preserve"> </w:t>
      </w:r>
      <w:r w:rsidR="00FD5508" w:rsidRPr="2C16E65B">
        <w:rPr>
          <w:rFonts w:asciiTheme="majorHAnsi" w:eastAsiaTheme="majorEastAsia" w:hAnsiTheme="majorHAnsi" w:cstheme="majorBidi"/>
          <w:i/>
          <w:iCs/>
          <w:lang w:bidi="he-IL"/>
        </w:rPr>
        <w:t>bar/bat mitzvah</w:t>
      </w:r>
      <w:r w:rsidR="00FD5508" w:rsidRPr="2C16E65B">
        <w:rPr>
          <w:rFonts w:asciiTheme="majorHAnsi" w:eastAsiaTheme="majorEastAsia" w:hAnsiTheme="majorHAnsi" w:cstheme="majorBidi"/>
          <w:lang w:bidi="he-IL"/>
        </w:rPr>
        <w:t xml:space="preserve"> into a transformative rite of passage to initiate young adolescents into emerging adulthood better understanding themselves, their roles in their families, their belonging in the Jewish community, and thei</w:t>
      </w:r>
      <w:r w:rsidRPr="2C16E65B">
        <w:rPr>
          <w:rFonts w:asciiTheme="majorHAnsi" w:eastAsiaTheme="majorEastAsia" w:hAnsiTheme="majorHAnsi" w:cstheme="majorBidi"/>
          <w:lang w:bidi="he-IL"/>
        </w:rPr>
        <w:t>r purpose in the larger world.  Our missio</w:t>
      </w:r>
      <w:r w:rsidR="000A4968" w:rsidRPr="2C16E65B">
        <w:rPr>
          <w:rFonts w:asciiTheme="majorHAnsi" w:eastAsiaTheme="majorEastAsia" w:hAnsiTheme="majorHAnsi" w:cstheme="majorBidi"/>
          <w:lang w:bidi="he-IL"/>
        </w:rPr>
        <w:t>n is to partner with families in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the goal of making </w:t>
      </w:r>
      <w:r w:rsidRPr="2C16E65B">
        <w:rPr>
          <w:rFonts w:asciiTheme="majorHAnsi" w:eastAsiaTheme="majorEastAsia" w:hAnsiTheme="majorHAnsi" w:cstheme="majorBidi"/>
          <w:b/>
          <w:bCs/>
          <w:i/>
          <w:iCs/>
          <w:lang w:bidi="he-IL"/>
        </w:rPr>
        <w:t>mensches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out of our children</w:t>
      </w:r>
      <w:r w:rsidR="000A4968" w:rsidRPr="2C16E65B">
        <w:rPr>
          <w:rFonts w:asciiTheme="majorHAnsi" w:eastAsiaTheme="majorEastAsia" w:hAnsiTheme="majorHAnsi" w:cstheme="majorBidi"/>
          <w:lang w:bidi="he-IL"/>
        </w:rPr>
        <w:t>.</w:t>
      </w:r>
    </w:p>
    <w:p w:rsidR="000A4968" w:rsidRPr="00676D83" w:rsidRDefault="000A4968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lang w:bidi="he-IL"/>
        </w:rPr>
      </w:pPr>
    </w:p>
    <w:p w:rsidR="003E368B" w:rsidRPr="00676D83" w:rsidRDefault="00204D17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lang w:bidi="he-IL"/>
        </w:rPr>
        <w:t xml:space="preserve">We are strongly encouraging </w:t>
      </w:r>
      <w:r w:rsidRPr="2C16E65B">
        <w:rPr>
          <w:rFonts w:asciiTheme="majorHAnsi" w:eastAsiaTheme="majorEastAsia" w:hAnsiTheme="majorHAnsi" w:cstheme="majorBidi"/>
          <w:b/>
          <w:bCs/>
          <w:u w:val="single"/>
          <w:lang w:bidi="he-IL"/>
        </w:rPr>
        <w:t>all</w:t>
      </w:r>
      <w:r w:rsidRPr="2C16E65B">
        <w:rPr>
          <w:rFonts w:asciiTheme="majorHAnsi" w:eastAsiaTheme="majorEastAsia" w:hAnsiTheme="majorHAnsi" w:cstheme="majorBidi"/>
          <w:b/>
          <w:bCs/>
          <w:lang w:bidi="he-IL"/>
        </w:rPr>
        <w:t xml:space="preserve"> families w</w:t>
      </w:r>
      <w:r w:rsidR="00171C52" w:rsidRPr="2C16E65B">
        <w:rPr>
          <w:rFonts w:asciiTheme="majorHAnsi" w:eastAsiaTheme="majorEastAsia" w:hAnsiTheme="majorHAnsi" w:cstheme="majorBidi"/>
          <w:b/>
          <w:bCs/>
          <w:lang w:bidi="he-IL"/>
        </w:rPr>
        <w:t xml:space="preserve">ho plan to celebrate their </w:t>
      </w:r>
      <w:r w:rsidR="00171C52" w:rsidRPr="2C16E65B">
        <w:rPr>
          <w:rFonts w:asciiTheme="majorHAnsi" w:eastAsiaTheme="majorEastAsia" w:hAnsiTheme="majorHAnsi" w:cstheme="majorBidi"/>
          <w:b/>
          <w:bCs/>
          <w:i/>
          <w:iCs/>
          <w:lang w:bidi="he-IL"/>
        </w:rPr>
        <w:t>b</w:t>
      </w:r>
      <w:r w:rsidRPr="2C16E65B">
        <w:rPr>
          <w:rFonts w:asciiTheme="majorHAnsi" w:eastAsiaTheme="majorEastAsia" w:hAnsiTheme="majorHAnsi" w:cstheme="majorBidi"/>
          <w:b/>
          <w:bCs/>
          <w:i/>
          <w:iCs/>
          <w:lang w:bidi="he-IL"/>
        </w:rPr>
        <w:t>’</w:t>
      </w:r>
      <w:r w:rsidR="00171C52" w:rsidRPr="2C16E65B">
        <w:rPr>
          <w:rFonts w:asciiTheme="majorHAnsi" w:eastAsiaTheme="majorEastAsia" w:hAnsiTheme="majorHAnsi" w:cstheme="majorBidi"/>
          <w:b/>
          <w:bCs/>
          <w:i/>
          <w:iCs/>
          <w:lang w:bidi="he-IL"/>
        </w:rPr>
        <w:t xml:space="preserve">nai </w:t>
      </w:r>
      <w:r w:rsidR="00171C52" w:rsidRPr="2C16E65B">
        <w:rPr>
          <w:rFonts w:asciiTheme="majorHAnsi" w:eastAsiaTheme="majorEastAsia" w:hAnsiTheme="majorHAnsi" w:cstheme="majorBidi"/>
          <w:b/>
          <w:bCs/>
          <w:lang w:bidi="he-IL"/>
        </w:rPr>
        <w:t>m</w:t>
      </w:r>
      <w:r w:rsidRPr="2C16E65B">
        <w:rPr>
          <w:rFonts w:asciiTheme="majorHAnsi" w:eastAsiaTheme="majorEastAsia" w:hAnsiTheme="majorHAnsi" w:cstheme="majorBidi"/>
          <w:b/>
          <w:bCs/>
          <w:lang w:bidi="he-IL"/>
        </w:rPr>
        <w:t>itzvah at HEA to take advantage of the full Mensch Academy program.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</w:t>
      </w:r>
      <w:r w:rsidR="005778AE" w:rsidRPr="2C16E65B">
        <w:rPr>
          <w:rFonts w:asciiTheme="majorHAnsi" w:eastAsiaTheme="majorEastAsia" w:hAnsiTheme="majorHAnsi" w:cstheme="majorBidi"/>
          <w:lang w:bidi="he-IL"/>
        </w:rPr>
        <w:t>It is</w:t>
      </w:r>
      <w:r w:rsidR="003E368B" w:rsidRPr="2C16E65B">
        <w:rPr>
          <w:rFonts w:asciiTheme="majorHAnsi" w:eastAsiaTheme="majorEastAsia" w:hAnsiTheme="majorHAnsi" w:cstheme="majorBidi"/>
          <w:lang w:bidi="he-IL"/>
        </w:rPr>
        <w:t xml:space="preserve"> our expectation that all b’nai mit</w:t>
      </w:r>
      <w:r w:rsidR="00394262">
        <w:rPr>
          <w:rFonts w:asciiTheme="majorHAnsi" w:eastAsiaTheme="majorEastAsia" w:hAnsiTheme="majorHAnsi" w:cstheme="majorBidi"/>
          <w:lang w:bidi="he-IL"/>
        </w:rPr>
        <w:t>z</w:t>
      </w:r>
      <w:r w:rsidR="003E368B" w:rsidRPr="2C16E65B">
        <w:rPr>
          <w:rFonts w:asciiTheme="majorHAnsi" w:eastAsiaTheme="majorEastAsia" w:hAnsiTheme="majorHAnsi" w:cstheme="majorBidi"/>
          <w:lang w:bidi="he-IL"/>
        </w:rPr>
        <w:t xml:space="preserve">vah students (whether they receive their Jewish education through HEA, Jewish day school, or elsewhere) will participate in this program. </w:t>
      </w:r>
      <w:r w:rsidR="005778AE" w:rsidRPr="2C16E65B">
        <w:rPr>
          <w:rFonts w:asciiTheme="majorHAnsi" w:eastAsiaTheme="majorEastAsia" w:hAnsiTheme="majorHAnsi" w:cstheme="majorBidi"/>
          <w:lang w:bidi="he-IL"/>
        </w:rPr>
        <w:t>We aim to</w:t>
      </w:r>
      <w:r w:rsidR="00426349" w:rsidRPr="2C16E65B">
        <w:rPr>
          <w:rFonts w:asciiTheme="majorHAnsi" w:eastAsiaTheme="majorEastAsia" w:hAnsiTheme="majorHAnsi" w:cstheme="majorBidi"/>
          <w:lang w:bidi="he-IL"/>
        </w:rPr>
        <w:t xml:space="preserve"> foster </w:t>
      </w:r>
      <w:r w:rsidR="005778AE" w:rsidRPr="2C16E65B">
        <w:rPr>
          <w:rFonts w:asciiTheme="majorHAnsi" w:eastAsiaTheme="majorEastAsia" w:hAnsiTheme="majorHAnsi" w:cstheme="majorBidi"/>
          <w:lang w:bidi="he-IL"/>
        </w:rPr>
        <w:t xml:space="preserve">a shared experience of </w:t>
      </w:r>
      <w:r w:rsidR="00426349" w:rsidRPr="2C16E65B">
        <w:rPr>
          <w:rFonts w:asciiTheme="majorHAnsi" w:eastAsiaTheme="majorEastAsia" w:hAnsiTheme="majorHAnsi" w:cstheme="majorBidi"/>
          <w:lang w:bidi="he-IL"/>
        </w:rPr>
        <w:t xml:space="preserve">comradery and community among the students and their families.  </w:t>
      </w:r>
    </w:p>
    <w:p w:rsidR="003E368B" w:rsidRPr="00676D83" w:rsidRDefault="003E368B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</w:p>
    <w:p w:rsidR="00204D17" w:rsidRPr="00676D83" w:rsidRDefault="00204D17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lang w:bidi="he-IL"/>
        </w:rPr>
        <w:t>Through the detailed program we have designed for our families, we think you will find a meaningful and clear process to best prepare you and your student for the launch into the world as an emerging Jewish adolescent.</w:t>
      </w:r>
    </w:p>
    <w:p w:rsidR="00204D17" w:rsidRPr="00676D83" w:rsidRDefault="00204D17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lang w:bidi="he-IL"/>
        </w:rPr>
      </w:pPr>
    </w:p>
    <w:p w:rsidR="00A944B2" w:rsidRPr="00676D83" w:rsidRDefault="005778AE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  <w:r w:rsidRPr="2C16E65B">
        <w:rPr>
          <w:rFonts w:asciiTheme="majorHAnsi" w:eastAsiaTheme="majorEastAsia" w:hAnsiTheme="majorHAnsi" w:cstheme="majorBidi"/>
          <w:lang w:bidi="he-IL"/>
        </w:rPr>
        <w:t>Jenn Zucker, HEA’s B</w:t>
      </w:r>
      <w:r w:rsidR="00394262">
        <w:rPr>
          <w:rFonts w:asciiTheme="majorHAnsi" w:eastAsiaTheme="majorEastAsia" w:hAnsiTheme="majorHAnsi" w:cstheme="majorBidi"/>
          <w:lang w:bidi="he-IL"/>
        </w:rPr>
        <w:t>’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nai Mitzvah Coordinator, works closely with the clergy and </w:t>
      </w:r>
      <w:r w:rsidR="00676D83" w:rsidRPr="2C16E65B">
        <w:rPr>
          <w:rFonts w:asciiTheme="majorHAnsi" w:eastAsiaTheme="majorEastAsia" w:hAnsiTheme="majorHAnsi" w:cstheme="majorBidi"/>
          <w:lang w:bidi="he-IL"/>
        </w:rPr>
        <w:t>Sherry Grinsteiner,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Director of Education</w:t>
      </w:r>
      <w:r w:rsidR="00676D83" w:rsidRPr="2C16E65B">
        <w:rPr>
          <w:rFonts w:asciiTheme="majorHAnsi" w:eastAsiaTheme="majorEastAsia" w:hAnsiTheme="majorHAnsi" w:cstheme="majorBidi"/>
          <w:lang w:bidi="he-IL"/>
        </w:rPr>
        <w:t>,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to provide individualized attention to our families.</w:t>
      </w:r>
      <w:r w:rsidR="00671B03" w:rsidRPr="2C16E65B">
        <w:rPr>
          <w:rFonts w:asciiTheme="majorHAnsi" w:eastAsiaTheme="majorEastAsia" w:hAnsiTheme="majorHAnsi" w:cstheme="majorBidi"/>
          <w:lang w:bidi="he-IL"/>
        </w:rPr>
        <w:t xml:space="preserve"> 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</w:t>
      </w:r>
      <w:r w:rsidR="00A944B2" w:rsidRPr="2C16E65B">
        <w:rPr>
          <w:rFonts w:asciiTheme="majorHAnsi" w:eastAsiaTheme="majorEastAsia" w:hAnsiTheme="majorHAnsi" w:cstheme="majorBidi"/>
          <w:lang w:bidi="he-IL"/>
        </w:rPr>
        <w:t xml:space="preserve">If you have any questions </w:t>
      </w:r>
      <w:r w:rsidR="00676D83" w:rsidRPr="2C16E65B">
        <w:rPr>
          <w:rFonts w:asciiTheme="majorHAnsi" w:eastAsiaTheme="majorEastAsia" w:hAnsiTheme="majorHAnsi" w:cstheme="majorBidi"/>
          <w:lang w:bidi="he-IL"/>
        </w:rPr>
        <w:t>or concerns, Jennifer is your first and best point of contact</w:t>
      </w:r>
      <w:r w:rsidR="00A944B2" w:rsidRPr="2C16E65B">
        <w:rPr>
          <w:rFonts w:asciiTheme="majorHAnsi" w:eastAsiaTheme="majorEastAsia" w:hAnsiTheme="majorHAnsi" w:cstheme="majorBidi"/>
          <w:lang w:bidi="he-IL"/>
        </w:rPr>
        <w:t>. We look forward to supporting you every step of the way.</w:t>
      </w:r>
    </w:p>
    <w:p w:rsidR="00A944B2" w:rsidRPr="00676D83" w:rsidRDefault="00A944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</w:p>
    <w:p w:rsidR="00204D17" w:rsidRDefault="00204D17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  <w:r w:rsidRPr="2C16E65B">
        <w:rPr>
          <w:rFonts w:asciiTheme="majorHAnsi" w:eastAsiaTheme="majorEastAsia" w:hAnsiTheme="majorHAnsi" w:cstheme="majorBidi"/>
          <w:lang w:bidi="he-IL"/>
        </w:rPr>
        <w:t>With many blessings,</w:t>
      </w:r>
    </w:p>
    <w:p w:rsidR="00041FC1" w:rsidRDefault="00041FC1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</w:p>
    <w:p w:rsidR="00EF1CF7" w:rsidRPr="00676D83" w:rsidRDefault="00EF1CF7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</w:p>
    <w:p w:rsidR="00A944B2" w:rsidRPr="00676D83" w:rsidRDefault="00A944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e-IL"/>
        </w:rPr>
      </w:pPr>
      <w:r w:rsidRPr="2C16E65B">
        <w:rPr>
          <w:rFonts w:asciiTheme="majorHAnsi" w:eastAsiaTheme="majorEastAsia" w:hAnsiTheme="majorHAnsi" w:cstheme="majorBidi"/>
          <w:lang w:bidi="he-IL"/>
        </w:rPr>
        <w:t xml:space="preserve">Rabbi Salomon Gruenwald: </w:t>
      </w:r>
      <w:hyperlink r:id="rId9">
        <w:r w:rsidRPr="2C16E65B">
          <w:rPr>
            <w:rStyle w:val="Hyperlink"/>
            <w:rFonts w:asciiTheme="majorHAnsi" w:eastAsiaTheme="majorEastAsia" w:hAnsiTheme="majorHAnsi" w:cstheme="majorBidi"/>
            <w:lang w:bidi="he-IL"/>
          </w:rPr>
          <w:t>SGruenwald@HEAdenver.org</w:t>
        </w:r>
      </w:hyperlink>
    </w:p>
    <w:p w:rsidR="00204D17" w:rsidRPr="00676D83" w:rsidRDefault="00676D83" w:rsidP="2C16E65B">
      <w:pPr>
        <w:autoSpaceDE w:val="0"/>
        <w:autoSpaceDN w:val="0"/>
        <w:adjustRightInd w:val="0"/>
        <w:rPr>
          <w:rStyle w:val="Hyperlink"/>
          <w:rFonts w:asciiTheme="majorHAnsi" w:eastAsiaTheme="majorEastAsia" w:hAnsiTheme="majorHAnsi" w:cstheme="majorBidi"/>
          <w:lang w:bidi="he-IL"/>
        </w:rPr>
      </w:pPr>
      <w:r w:rsidRPr="2C16E65B">
        <w:rPr>
          <w:rFonts w:asciiTheme="majorHAnsi" w:eastAsiaTheme="majorEastAsia" w:hAnsiTheme="majorHAnsi" w:cstheme="majorBidi"/>
          <w:lang w:bidi="he-IL"/>
        </w:rPr>
        <w:t xml:space="preserve">Jennifer Zucker, </w:t>
      </w:r>
      <w:r w:rsidR="00374AB3">
        <w:rPr>
          <w:rFonts w:asciiTheme="majorHAnsi" w:eastAsiaTheme="majorEastAsia" w:hAnsiTheme="majorHAnsi" w:cstheme="majorBidi"/>
          <w:lang w:bidi="he-IL"/>
        </w:rPr>
        <w:t xml:space="preserve">Asst. Director of Education &amp; </w:t>
      </w:r>
      <w:r w:rsidR="00204D17" w:rsidRPr="2C16E65B">
        <w:rPr>
          <w:rFonts w:asciiTheme="majorHAnsi" w:eastAsiaTheme="majorEastAsia" w:hAnsiTheme="majorHAnsi" w:cstheme="majorBidi"/>
          <w:lang w:bidi="he-IL"/>
        </w:rPr>
        <w:t xml:space="preserve">B'nai Mitzvah Coordinator: </w:t>
      </w:r>
      <w:hyperlink r:id="rId10">
        <w:r w:rsidR="62F33000" w:rsidRPr="2C16E65B">
          <w:rPr>
            <w:rStyle w:val="Hyperlink"/>
            <w:rFonts w:asciiTheme="majorHAnsi" w:eastAsiaTheme="majorEastAsia" w:hAnsiTheme="majorHAnsi" w:cstheme="majorBidi"/>
            <w:lang w:bidi="he-IL"/>
          </w:rPr>
          <w:t>Jenn</w:t>
        </w:r>
        <w:r w:rsidR="00171C52" w:rsidRPr="2C16E65B">
          <w:rPr>
            <w:rStyle w:val="Hyperlink"/>
            <w:rFonts w:asciiTheme="majorHAnsi" w:eastAsiaTheme="majorEastAsia" w:hAnsiTheme="majorHAnsi" w:cstheme="majorBidi"/>
            <w:lang w:bidi="he-IL"/>
          </w:rPr>
          <w:t>@HEAdenver.org</w:t>
        </w:r>
      </w:hyperlink>
    </w:p>
    <w:p w:rsidR="00171C52" w:rsidRDefault="00171C52" w:rsidP="2C16E65B">
      <w:pPr>
        <w:autoSpaceDE w:val="0"/>
        <w:autoSpaceDN w:val="0"/>
        <w:adjustRightInd w:val="0"/>
        <w:jc w:val="center"/>
        <w:rPr>
          <w:rStyle w:val="Hyperlink"/>
          <w:rFonts w:asciiTheme="majorHAnsi" w:eastAsiaTheme="majorEastAsia" w:hAnsiTheme="majorHAnsi" w:cstheme="majorBidi"/>
          <w:lang w:bidi="he-IL"/>
        </w:rPr>
      </w:pPr>
    </w:p>
    <w:p w:rsidR="005778AE" w:rsidRDefault="005778AE" w:rsidP="2C16E65B">
      <w:pPr>
        <w:spacing w:line="276" w:lineRule="auto"/>
        <w:rPr>
          <w:rFonts w:asciiTheme="majorHAnsi" w:eastAsiaTheme="majorEastAsia" w:hAnsiTheme="majorHAnsi" w:cstheme="majorBidi"/>
          <w:b/>
          <w:bCs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lang w:bidi="he-IL"/>
        </w:rPr>
        <w:br w:type="page"/>
      </w:r>
    </w:p>
    <w:p w:rsidR="004B60CE" w:rsidRPr="00426349" w:rsidRDefault="00F33EC7" w:rsidP="2C16E65B">
      <w:pPr>
        <w:keepNext/>
        <w:keepLines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lang w:bidi="he-IL"/>
        </w:rPr>
        <w:lastRenderedPageBreak/>
        <w:t>What to Expect</w:t>
      </w:r>
      <w:r w:rsidR="002541DA" w:rsidRPr="2C16E65B">
        <w:rPr>
          <w:rFonts w:asciiTheme="majorHAnsi" w:eastAsiaTheme="majorEastAsia" w:hAnsiTheme="majorHAnsi" w:cstheme="majorBidi"/>
          <w:b/>
          <w:bCs/>
          <w:lang w:bidi="he-IL"/>
        </w:rPr>
        <w:t xml:space="preserve"> from HEA Mensch Academy:</w:t>
      </w:r>
    </w:p>
    <w:p w:rsidR="003E368B" w:rsidRPr="00426349" w:rsidRDefault="003E368B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lang w:bidi="he-IL"/>
        </w:rPr>
        <w:t>Mensch Academy is a multi-year experience that for most students begins in 4</w:t>
      </w:r>
      <w:r w:rsidRPr="2C16E65B">
        <w:rPr>
          <w:rFonts w:asciiTheme="majorHAnsi" w:eastAsiaTheme="majorEastAsia" w:hAnsiTheme="majorHAnsi" w:cstheme="majorBidi"/>
          <w:vertAlign w:val="superscript"/>
          <w:lang w:bidi="he-IL"/>
        </w:rPr>
        <w:t>th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grade.  </w:t>
      </w:r>
      <w:r w:rsidR="005778AE" w:rsidRPr="2C16E65B">
        <w:rPr>
          <w:rFonts w:asciiTheme="majorHAnsi" w:eastAsiaTheme="majorEastAsia" w:hAnsiTheme="majorHAnsi" w:cstheme="majorBidi"/>
          <w:lang w:bidi="he-IL"/>
        </w:rPr>
        <w:t>Students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</w:t>
      </w:r>
      <w:r w:rsidR="00274D85" w:rsidRPr="2C16E65B">
        <w:rPr>
          <w:rFonts w:asciiTheme="majorHAnsi" w:eastAsiaTheme="majorEastAsia" w:hAnsiTheme="majorHAnsi" w:cstheme="majorBidi"/>
          <w:lang w:bidi="he-IL"/>
        </w:rPr>
        <w:t>are</w:t>
      </w:r>
      <w:r w:rsidRPr="2C16E65B">
        <w:rPr>
          <w:rFonts w:asciiTheme="majorHAnsi" w:eastAsiaTheme="majorEastAsia" w:hAnsiTheme="majorHAnsi" w:cstheme="majorBidi"/>
          <w:lang w:bidi="he-IL"/>
        </w:rPr>
        <w:t xml:space="preserve"> grouped in cohorts by Hebrew year (which in nearly all cases tracks with the school year).  If you would prefer your child be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in a different cohort, please discuss this with us and we will do our be</w:t>
      </w:r>
      <w:r w:rsidR="00676D83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st to accommodate your family.  </w:t>
      </w:r>
    </w:p>
    <w:p w:rsidR="003E368B" w:rsidRPr="00426349" w:rsidRDefault="003E368B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596BB3" w:rsidRPr="00426349" w:rsidRDefault="00F33EC7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Year 1: </w:t>
      </w:r>
      <w:r w:rsidR="00596BB3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4</w:t>
      </w:r>
      <w:r w:rsidR="00596BB3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  <w:lang w:bidi="he-IL"/>
        </w:rPr>
        <w:t>th</w:t>
      </w:r>
      <w:r w:rsidR="00596BB3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 Grade</w:t>
      </w:r>
    </w:p>
    <w:p w:rsidR="00F33EC7" w:rsidRPr="00426349" w:rsidRDefault="003E368B" w:rsidP="2C16E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B’nai </w:t>
      </w:r>
      <w:r w:rsidR="00F33EC7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Mitzvah Mini-Retreat to introduce students to their cohort </w:t>
      </w:r>
    </w:p>
    <w:p w:rsidR="00596BB3" w:rsidRPr="00426349" w:rsidRDefault="003E368B" w:rsidP="2C16E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Bar/Bat </w:t>
      </w:r>
      <w:r w:rsidR="00F33EC7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Mitzvah Date requested and confirmed</w:t>
      </w:r>
    </w:p>
    <w:p w:rsidR="00596BB3" w:rsidRPr="00426349" w:rsidRDefault="00F33EC7" w:rsidP="2C16E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Hebrew level evaluated by </w:t>
      </w:r>
      <w:r w:rsidR="001A43B2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HEA 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Religious School Director and Hebrew Learning Plan created </w:t>
      </w:r>
    </w:p>
    <w:p w:rsidR="00596BB3" w:rsidRPr="00426349" w:rsidRDefault="00596BB3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lang w:bidi="he-IL"/>
        </w:rPr>
      </w:pPr>
    </w:p>
    <w:p w:rsidR="004B60CE" w:rsidRPr="00426349" w:rsidRDefault="002541DA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Year 2: </w:t>
      </w:r>
      <w:r w:rsidR="004B60CE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5</w:t>
      </w:r>
      <w:r w:rsidR="004B60CE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  <w:lang w:bidi="he-IL"/>
        </w:rPr>
        <w:t>th</w:t>
      </w:r>
      <w:r w:rsidR="004B60CE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 Grade </w:t>
      </w:r>
    </w:p>
    <w:p w:rsidR="004B60CE" w:rsidRPr="00426349" w:rsidRDefault="00274D85" w:rsidP="2C16E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Cohort gathering for</w:t>
      </w:r>
      <w:r w:rsidR="00F33EC7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students and families</w:t>
      </w:r>
    </w:p>
    <w:p w:rsidR="004B60CE" w:rsidRPr="00426349" w:rsidRDefault="00F33EC7" w:rsidP="2C16E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Individual family meetings with the B'nai Mitzvah C</w:t>
      </w:r>
      <w:r w:rsidR="004B60CE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oordinator </w:t>
      </w:r>
    </w:p>
    <w:p w:rsidR="004B60CE" w:rsidRPr="00426349" w:rsidRDefault="004B60CE" w:rsidP="2C16E65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Setting an individualized plan for your child</w:t>
      </w:r>
      <w:r w:rsidR="00F33EC7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and family</w:t>
      </w:r>
    </w:p>
    <w:p w:rsidR="00F33EC7" w:rsidRPr="00426349" w:rsidRDefault="00F33EC7" w:rsidP="2C16E65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Help guide family with choices related to </w:t>
      </w:r>
      <w:r w:rsidR="003E368B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Bar/Bat 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Mitzvah </w:t>
      </w:r>
    </w:p>
    <w:p w:rsidR="004B60CE" w:rsidRPr="00426349" w:rsidRDefault="004B60CE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4B60CE" w:rsidRPr="00426349" w:rsidRDefault="002541DA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Year 3: </w:t>
      </w:r>
      <w:r w:rsidR="004B60CE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6</w:t>
      </w:r>
      <w:r w:rsidR="004B60CE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  <w:lang w:bidi="he-IL"/>
        </w:rPr>
        <w:t>th</w:t>
      </w:r>
      <w:r w:rsidR="004B60CE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 grade</w:t>
      </w:r>
    </w:p>
    <w:p w:rsidR="00274D85" w:rsidRDefault="00676D83" w:rsidP="2C16E6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8 sessions of </w:t>
      </w:r>
      <w:r w:rsidR="002541DA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Mensch Academy</w:t>
      </w:r>
      <w:r w:rsidR="00274D85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(</w:t>
      </w:r>
      <w:r w:rsidR="00DA2576">
        <w:rPr>
          <w:rFonts w:asciiTheme="majorHAnsi" w:eastAsiaTheme="majorEastAsia" w:hAnsiTheme="majorHAnsi" w:cstheme="majorBidi"/>
          <w:sz w:val="22"/>
          <w:szCs w:val="22"/>
          <w:lang w:bidi="he-IL"/>
        </w:rPr>
        <w:t>10AM -12PM</w:t>
      </w:r>
      <w:r w:rsidR="001A1E3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).</w:t>
      </w:r>
    </w:p>
    <w:p w:rsidR="00274D85" w:rsidRPr="001A1E39" w:rsidRDefault="001A1E39" w:rsidP="2C16E65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6 sessions of the Moving Traditions B</w:t>
      </w:r>
      <w:r w:rsidR="0069662E">
        <w:rPr>
          <w:rFonts w:asciiTheme="majorHAnsi" w:eastAsiaTheme="majorEastAsia" w:hAnsiTheme="majorHAnsi" w:cstheme="majorBidi"/>
          <w:sz w:val="22"/>
          <w:szCs w:val="22"/>
          <w:lang w:bidi="he-IL"/>
        </w:rPr>
        <w:t>’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nai Mitzvah curriculum aimed at helping </w:t>
      </w:r>
      <w:r w:rsidR="46E853F2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student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s and their </w:t>
      </w:r>
      <w:r w:rsidR="4B3D2EDD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paren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ts reflect on growing into early adulthood.  Three sessions will include parents.</w:t>
      </w:r>
    </w:p>
    <w:p w:rsidR="00274D85" w:rsidRDefault="001A1E39" w:rsidP="2C16E65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2 sessions dedicated to m</w:t>
      </w:r>
      <w:r w:rsidR="00274D85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itzvah projects</w:t>
      </w:r>
    </w:p>
    <w:p w:rsidR="001A1E39" w:rsidRDefault="001A1E39" w:rsidP="2C16E6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Service learning volunteer outing</w:t>
      </w:r>
    </w:p>
    <w:p w:rsidR="001A1E39" w:rsidRPr="00426349" w:rsidRDefault="001A1E39" w:rsidP="2C16E6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6</w:t>
      </w:r>
      <w:r w:rsidRPr="2C16E65B">
        <w:rPr>
          <w:rFonts w:asciiTheme="majorHAnsi" w:eastAsiaTheme="majorEastAsia" w:hAnsiTheme="majorHAnsi" w:cstheme="majorBidi"/>
          <w:sz w:val="22"/>
          <w:szCs w:val="22"/>
          <w:vertAlign w:val="superscript"/>
          <w:lang w:bidi="he-IL"/>
        </w:rPr>
        <w:t>th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Grade Retreat with Rabbi Gruenwald</w:t>
      </w:r>
    </w:p>
    <w:p w:rsidR="000A4968" w:rsidRPr="00426349" w:rsidRDefault="000A4968" w:rsidP="2C16E6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Hebrew School at HEA (if needed</w:t>
      </w:r>
      <w:r w:rsidR="0042634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,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based on Hebrew Learning Plan) </w:t>
      </w:r>
    </w:p>
    <w:p w:rsidR="000A4968" w:rsidRDefault="000A4968" w:rsidP="2C16E6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Tutoring </w:t>
      </w:r>
      <w:r w:rsidR="00171C52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with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HEA approved tutor begins</w:t>
      </w:r>
      <w:r w:rsidR="00171C52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one year before</w:t>
      </w:r>
      <w:r w:rsidR="0042634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bar/bat</w:t>
      </w:r>
      <w:r w:rsidR="00171C52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m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itzvah </w:t>
      </w:r>
    </w:p>
    <w:p w:rsidR="00274D85" w:rsidRPr="00426349" w:rsidRDefault="001A1E39" w:rsidP="2C16E6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Attendance at </w:t>
      </w:r>
      <w:r w:rsidR="00274D85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10 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Shabbat </w:t>
      </w:r>
      <w:r w:rsidR="00274D85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services 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(including 3 “Taste of Shabbat” cohort gatherings)</w:t>
      </w:r>
    </w:p>
    <w:p w:rsidR="002541DA" w:rsidRPr="00426349" w:rsidRDefault="002541DA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727409" w:rsidRPr="00426349" w:rsidRDefault="002541DA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Mitzvah Year: </w:t>
      </w:r>
      <w:r w:rsidR="00727409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7</w:t>
      </w:r>
      <w:r w:rsidR="00727409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  <w:lang w:bidi="he-IL"/>
        </w:rPr>
        <w:t>th</w:t>
      </w:r>
      <w:r w:rsidR="00727409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 grade</w:t>
      </w:r>
    </w:p>
    <w:p w:rsidR="002541DA" w:rsidRPr="00426349" w:rsidRDefault="001A1E39" w:rsidP="2C16E6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8 sessions of Mensch Academy (3 family sessions)</w:t>
      </w:r>
    </w:p>
    <w:p w:rsidR="002541DA" w:rsidRPr="00426349" w:rsidRDefault="002541DA" w:rsidP="2C16E6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“Taste of Shabbat” (</w:t>
      </w:r>
      <w:r w:rsidR="00274D85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3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required </w:t>
      </w:r>
      <w:r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Shabbatot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at HEA to experience services as a group)</w:t>
      </w:r>
    </w:p>
    <w:p w:rsidR="002541DA" w:rsidRPr="00426349" w:rsidRDefault="000A4968" w:rsidP="2C16E6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Individual student m</w:t>
      </w:r>
      <w:r w:rsidR="002541DA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eetings with HEA </w:t>
      </w:r>
      <w:r w:rsidR="00676D83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clergy</w:t>
      </w:r>
      <w:r w:rsidR="002541DA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</w:t>
      </w:r>
    </w:p>
    <w:p w:rsidR="000A4968" w:rsidRPr="00426349" w:rsidRDefault="000A4968" w:rsidP="2C16E6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Your BIG DAY!  </w:t>
      </w:r>
    </w:p>
    <w:p w:rsidR="000A4968" w:rsidRPr="00426349" w:rsidRDefault="000A4968" w:rsidP="2C16E6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Support others in the cohort by attending their </w:t>
      </w:r>
      <w:r w:rsidR="00171C52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b</w:t>
      </w:r>
      <w:r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’</w:t>
      </w:r>
      <w:r w:rsidR="00171C52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nai m</w:t>
      </w:r>
      <w:r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itzvah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ceremonies</w:t>
      </w:r>
    </w:p>
    <w:p w:rsidR="002541DA" w:rsidRPr="00426349" w:rsidRDefault="002541DA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0A4968" w:rsidRPr="00426349" w:rsidRDefault="000A4968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Post-Mitzvah Year: </w:t>
      </w:r>
      <w:r w:rsidR="00727409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8</w:t>
      </w:r>
      <w:r w:rsidR="00727409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  <w:lang w:bidi="he-IL"/>
        </w:rPr>
        <w:t>th</w:t>
      </w:r>
      <w:r w:rsidR="00727409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 grade</w:t>
      </w: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 </w:t>
      </w:r>
    </w:p>
    <w:p w:rsidR="00727409" w:rsidRPr="00426349" w:rsidRDefault="000A4968" w:rsidP="2C16E6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Debrief of the experience with B’na</w:t>
      </w:r>
      <w:r w:rsidR="00687574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i Mitzvah Coordinator and creation of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Jewish Engagement Plan </w:t>
      </w:r>
    </w:p>
    <w:p w:rsidR="000A4968" w:rsidRPr="00426349" w:rsidRDefault="000A4968" w:rsidP="2C16E6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Post Mitzvah 8</w:t>
      </w:r>
      <w:r w:rsidRPr="2C16E65B">
        <w:rPr>
          <w:rFonts w:asciiTheme="majorHAnsi" w:eastAsiaTheme="majorEastAsia" w:hAnsiTheme="majorHAnsi" w:cstheme="majorBidi"/>
          <w:sz w:val="22"/>
          <w:szCs w:val="22"/>
          <w:vertAlign w:val="superscript"/>
          <w:lang w:bidi="he-IL"/>
        </w:rPr>
        <w:t>th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grade retreat (</w:t>
      </w:r>
      <w:r w:rsidR="00676D83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tentative).</w:t>
      </w:r>
    </w:p>
    <w:p w:rsidR="000A4968" w:rsidRPr="00426349" w:rsidRDefault="000A4968" w:rsidP="2C16E65B">
      <w:pPr>
        <w:pStyle w:val="ListParagraph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0A4968" w:rsidRPr="00426349" w:rsidRDefault="000A4968" w:rsidP="2C16E65B">
      <w:pPr>
        <w:pStyle w:val="ListParagraph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A944B2" w:rsidRPr="00426349" w:rsidRDefault="00A944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lang w:bidi="he-IL"/>
        </w:rPr>
      </w:pPr>
    </w:p>
    <w:p w:rsidR="00A944B2" w:rsidRPr="00426349" w:rsidRDefault="00A944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lang w:bidi="he-IL"/>
        </w:rPr>
      </w:pPr>
    </w:p>
    <w:p w:rsidR="00A944B2" w:rsidRPr="00426349" w:rsidRDefault="00A944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lang w:bidi="he-IL"/>
        </w:rPr>
      </w:pPr>
    </w:p>
    <w:p w:rsidR="2C16E65B" w:rsidRDefault="2C16E65B" w:rsidP="2C16E65B">
      <w:pPr>
        <w:rPr>
          <w:rFonts w:asciiTheme="majorHAnsi" w:eastAsiaTheme="majorEastAsia" w:hAnsiTheme="majorHAnsi" w:cstheme="majorBidi"/>
          <w:b/>
          <w:bCs/>
          <w:sz w:val="22"/>
          <w:szCs w:val="22"/>
          <w:lang w:bidi="he-IL"/>
        </w:rPr>
      </w:pPr>
    </w:p>
    <w:p w:rsidR="2C16E65B" w:rsidRDefault="2C16E65B" w:rsidP="2C16E65B">
      <w:pPr>
        <w:rPr>
          <w:rFonts w:asciiTheme="majorHAnsi" w:eastAsiaTheme="majorEastAsia" w:hAnsiTheme="majorHAnsi" w:cstheme="majorBidi"/>
          <w:b/>
          <w:bCs/>
          <w:sz w:val="28"/>
          <w:szCs w:val="28"/>
          <w:lang w:bidi="he-IL"/>
        </w:rPr>
      </w:pPr>
    </w:p>
    <w:p w:rsidR="0044550E" w:rsidRPr="00426349" w:rsidRDefault="000A4968" w:rsidP="2C16E65B">
      <w:pPr>
        <w:keepNext/>
        <w:keepLines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lang w:bidi="he-IL"/>
        </w:rPr>
        <w:t>Key Components of</w:t>
      </w:r>
      <w:r w:rsidR="00B80AD8" w:rsidRPr="2C16E65B">
        <w:rPr>
          <w:rFonts w:asciiTheme="majorHAnsi" w:eastAsiaTheme="majorEastAsia" w:hAnsiTheme="majorHAnsi" w:cstheme="majorBidi"/>
          <w:b/>
          <w:bCs/>
          <w:lang w:bidi="he-IL"/>
        </w:rPr>
        <w:t xml:space="preserve"> the Mensch Academy</w:t>
      </w:r>
      <w:r w:rsidRPr="2C16E65B">
        <w:rPr>
          <w:rFonts w:asciiTheme="majorHAnsi" w:eastAsiaTheme="majorEastAsia" w:hAnsiTheme="majorHAnsi" w:cstheme="majorBidi"/>
          <w:b/>
          <w:bCs/>
          <w:lang w:bidi="he-IL"/>
        </w:rPr>
        <w:t xml:space="preserve"> </w:t>
      </w:r>
      <w:r w:rsidR="00204D17" w:rsidRPr="2C16E65B">
        <w:rPr>
          <w:rFonts w:asciiTheme="majorHAnsi" w:eastAsiaTheme="majorEastAsia" w:hAnsiTheme="majorHAnsi" w:cstheme="majorBidi"/>
          <w:b/>
          <w:bCs/>
          <w:lang w:bidi="he-IL"/>
        </w:rPr>
        <w:t>Experience</w:t>
      </w:r>
      <w:r w:rsidRPr="2C16E65B">
        <w:rPr>
          <w:rFonts w:asciiTheme="majorHAnsi" w:eastAsiaTheme="majorEastAsia" w:hAnsiTheme="majorHAnsi" w:cstheme="majorBidi"/>
          <w:b/>
          <w:bCs/>
          <w:lang w:bidi="he-IL"/>
        </w:rPr>
        <w:t>:</w:t>
      </w:r>
    </w:p>
    <w:p w:rsidR="00204D17" w:rsidRPr="00426349" w:rsidRDefault="00204D17" w:rsidP="2C16E65B">
      <w:pPr>
        <w:keepNext/>
        <w:keepLines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lang w:bidi="he-IL"/>
        </w:rPr>
      </w:pPr>
    </w:p>
    <w:p w:rsidR="0044550E" w:rsidRPr="00426349" w:rsidRDefault="0044550E" w:rsidP="2C16E65B">
      <w:pPr>
        <w:keepNext/>
        <w:keepLines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Individualized Process</w:t>
      </w:r>
    </w:p>
    <w:p w:rsidR="00AE72F7" w:rsidRPr="00426349" w:rsidRDefault="00671B03" w:rsidP="2C16E65B">
      <w:pPr>
        <w:pStyle w:val="ListParagraph"/>
        <w:keepNext/>
        <w:keepLines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Our B’nai Mit</w:t>
      </w:r>
      <w:r w:rsidR="3F707E86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z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vah </w:t>
      </w:r>
      <w:r w:rsidR="001A1E3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Coordinator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, working in conjunction with the </w:t>
      </w:r>
      <w:r w:rsidR="001A1E3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clergy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and synagogue staff, is</w:t>
      </w:r>
      <w:r w:rsidR="00171C52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dedicated to creating a </w:t>
      </w:r>
      <w:r w:rsidR="00171C52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b</w:t>
      </w:r>
      <w:r w:rsidR="0044550E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’</w:t>
      </w:r>
      <w:r w:rsidR="00171C52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nai m</w:t>
      </w:r>
      <w:r w:rsidR="0044550E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itzvah</w:t>
      </w:r>
      <w:r w:rsidR="0044550E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journey for you and your family that meets your individual needs, challenges, hopes, and goals. We </w:t>
      </w:r>
      <w:r w:rsidR="00AE72F7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are dedicated to walking</w:t>
      </w:r>
      <w:r w:rsidR="0044550E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with you and your family to </w:t>
      </w:r>
      <w:r w:rsidR="00AE72F7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create a journey to </w:t>
      </w:r>
      <w:r w:rsidR="00687574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and beyond</w:t>
      </w:r>
      <w:r w:rsidR="00AE72F7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the</w:t>
      </w:r>
      <w:r w:rsidR="0044550E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</w:t>
      </w:r>
      <w:r w:rsidR="0044550E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simcha</w:t>
      </w:r>
      <w:r w:rsidR="0044550E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(happy occasion) in a way that feels appropriate for your student and family. </w:t>
      </w:r>
    </w:p>
    <w:p w:rsidR="00AE72F7" w:rsidRPr="00426349" w:rsidRDefault="00AE72F7" w:rsidP="2C16E65B">
      <w:pPr>
        <w:keepNext/>
        <w:keepLines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Cohort Building</w:t>
      </w:r>
    </w:p>
    <w:p w:rsidR="00AE72F7" w:rsidRPr="00426349" w:rsidRDefault="00AE72F7" w:rsidP="2C16E65B">
      <w:pPr>
        <w:pStyle w:val="ListParagraph"/>
        <w:keepNext/>
        <w:keepLines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By beginning elements of the program </w:t>
      </w:r>
      <w:r w:rsidR="0042634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in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4</w:t>
      </w:r>
      <w:r w:rsidRPr="2C16E65B">
        <w:rPr>
          <w:rFonts w:asciiTheme="majorHAnsi" w:eastAsiaTheme="majorEastAsia" w:hAnsiTheme="majorHAnsi" w:cstheme="majorBidi"/>
          <w:sz w:val="22"/>
          <w:szCs w:val="22"/>
          <w:vertAlign w:val="superscript"/>
          <w:lang w:bidi="he-IL"/>
        </w:rPr>
        <w:t>th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grade, we hope to build a strong sense of </w:t>
      </w:r>
      <w:r w:rsidR="001A1E3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friendship and</w:t>
      </w:r>
      <w:r w:rsidR="1C8558B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</w:t>
      </w:r>
      <w:r w:rsidR="001A1E3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support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amongst students and families. </w:t>
      </w:r>
      <w:r w:rsidR="00B80AD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Parent involvement, social gatherings, and the 6</w:t>
      </w:r>
      <w:r w:rsidR="00B80AD8" w:rsidRPr="2C16E65B">
        <w:rPr>
          <w:rFonts w:asciiTheme="majorHAnsi" w:eastAsiaTheme="majorEastAsia" w:hAnsiTheme="majorHAnsi" w:cstheme="majorBidi"/>
          <w:sz w:val="22"/>
          <w:szCs w:val="22"/>
          <w:vertAlign w:val="superscript"/>
          <w:lang w:bidi="he-IL"/>
        </w:rPr>
        <w:t>th</w:t>
      </w:r>
      <w:r w:rsidR="00B80AD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grade retreat are an important element in creating a community experience for our families.  We urge you to take advantage of this opportunity to connect with others and build lifelong friendships through your involvement at HEA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. </w:t>
      </w:r>
    </w:p>
    <w:p w:rsidR="00FA48C9" w:rsidRPr="00B80AD8" w:rsidRDefault="00B80AD8" w:rsidP="2C16E65B">
      <w:pPr>
        <w:keepNext/>
        <w:keepLines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Personal Growth and Development</w:t>
      </w:r>
    </w:p>
    <w:p w:rsidR="00FA48C9" w:rsidRPr="00426349" w:rsidRDefault="00B80AD8" w:rsidP="2C16E65B">
      <w:pPr>
        <w:pStyle w:val="ListParagraph"/>
        <w:keepNext/>
        <w:keepLines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At HEA, we aim to partner with you in the goal of raising your child to maturity, equipped to confront the challenges of life.  </w:t>
      </w:r>
      <w:r w:rsidR="00FA48C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Drawing on the field of positive psychology and Jewish values, this program will help </w:t>
      </w:r>
      <w:r w:rsidR="00FA48C9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b'nai mitzvah</w:t>
      </w:r>
      <w:r w:rsidR="00FA48C9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develop their core character strengths and virtues with the guidance of their parents and adults in their lives.</w:t>
      </w:r>
    </w:p>
    <w:p w:rsidR="00FD5508" w:rsidRPr="00426349" w:rsidRDefault="00FD5508" w:rsidP="2C16E65B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 xml:space="preserve">Meetings with </w:t>
      </w:r>
      <w:r w:rsidR="00676D83"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Clergy</w:t>
      </w:r>
    </w:p>
    <w:p w:rsidR="00FD5508" w:rsidRPr="00426349" w:rsidRDefault="7669A3B3" w:rsidP="2C16E6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Clergy</w:t>
      </w:r>
      <w:r w:rsidR="00FD550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meetings will focus on building a relationship with the students, imparting Jewish wisdom about growing up, and discussing Torah portion and writing </w:t>
      </w:r>
      <w:r w:rsidR="00FD5508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d</w:t>
      </w:r>
      <w:r w:rsidR="0044550E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 xml:space="preserve">ivrei </w:t>
      </w:r>
      <w:r w:rsidR="00FD5508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Torah</w:t>
      </w:r>
      <w:r w:rsidR="0044550E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(words of Torah)</w:t>
      </w:r>
      <w:r w:rsidR="00FD550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.  </w:t>
      </w:r>
    </w:p>
    <w:p w:rsidR="00FD5508" w:rsidRPr="00426349" w:rsidRDefault="00FD5508" w:rsidP="2C16E65B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</w:pPr>
      <w:r w:rsidRPr="2C16E65B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bidi="he-IL"/>
        </w:rPr>
        <w:t>Continuity after the Bar/Bat Mitzvah</w:t>
      </w:r>
    </w:p>
    <w:p w:rsidR="0044550E" w:rsidRPr="00426349" w:rsidRDefault="0044550E" w:rsidP="2C16E65B">
      <w:pPr>
        <w:autoSpaceDE w:val="0"/>
        <w:autoSpaceDN w:val="0"/>
        <w:adjustRightInd w:val="0"/>
        <w:ind w:left="36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After completing an HEA </w:t>
      </w:r>
      <w:r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bar/bat mitzvah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, we will guide our students in </w:t>
      </w:r>
      <w:r w:rsidR="00B80AD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remaining connected to Judaism 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and the community </w:t>
      </w:r>
      <w:r w:rsidR="00B80AD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through education, youth group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, confirmation,</w:t>
      </w:r>
      <w:r w:rsidR="00687574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</w:t>
      </w:r>
      <w:r w:rsidR="00B80AD8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cultivating spirituality</w:t>
      </w:r>
      <w:r w:rsidR="00687574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,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and continuing acts of </w:t>
      </w:r>
      <w:r w:rsidR="00171C52"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tikkun o</w:t>
      </w:r>
      <w:r w:rsidRPr="2C16E65B">
        <w:rPr>
          <w:rFonts w:asciiTheme="majorHAnsi" w:eastAsiaTheme="majorEastAsia" w:hAnsiTheme="majorHAnsi" w:cstheme="majorBidi"/>
          <w:i/>
          <w:iCs/>
          <w:sz w:val="22"/>
          <w:szCs w:val="22"/>
          <w:lang w:bidi="he-IL"/>
        </w:rPr>
        <w:t>lam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(repairing the world)</w:t>
      </w:r>
      <w:r w:rsidR="00687574"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>.</w:t>
      </w:r>
      <w:r w:rsidRPr="2C16E65B">
        <w:rPr>
          <w:rFonts w:asciiTheme="majorHAnsi" w:eastAsiaTheme="majorEastAsia" w:hAnsiTheme="majorHAnsi" w:cstheme="majorBidi"/>
          <w:sz w:val="22"/>
          <w:szCs w:val="22"/>
          <w:lang w:bidi="he-IL"/>
        </w:rPr>
        <w:t xml:space="preserve"> </w:t>
      </w:r>
    </w:p>
    <w:p w:rsidR="00727409" w:rsidRPr="00426349" w:rsidRDefault="00727409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44550E" w:rsidRPr="00426349" w:rsidRDefault="0044550E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1A43B2" w:rsidRPr="00426349" w:rsidRDefault="001A43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1A43B2" w:rsidRPr="00426349" w:rsidRDefault="001A43B2" w:rsidP="2C16E65B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p w:rsidR="00291FF6" w:rsidRPr="00426349" w:rsidRDefault="00291FF6" w:rsidP="2C16E65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sz w:val="22"/>
          <w:szCs w:val="22"/>
          <w:lang w:bidi="he-IL"/>
        </w:rPr>
      </w:pPr>
    </w:p>
    <w:sectPr w:rsidR="00291FF6" w:rsidRPr="00426349" w:rsidSect="00FA48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163"/>
    <w:multiLevelType w:val="hybridMultilevel"/>
    <w:tmpl w:val="57720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07CC4"/>
    <w:multiLevelType w:val="hybridMultilevel"/>
    <w:tmpl w:val="FFFFFFFF"/>
    <w:lvl w:ilvl="0" w:tplc="8D08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E8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85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87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2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7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2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E9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05E0"/>
    <w:multiLevelType w:val="hybridMultilevel"/>
    <w:tmpl w:val="CA00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3105D"/>
    <w:multiLevelType w:val="hybridMultilevel"/>
    <w:tmpl w:val="C1D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414C0"/>
    <w:multiLevelType w:val="hybridMultilevel"/>
    <w:tmpl w:val="A0822B3A"/>
    <w:lvl w:ilvl="0" w:tplc="BF362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6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0D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E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B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AD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44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43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0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3E2A"/>
    <w:multiLevelType w:val="hybridMultilevel"/>
    <w:tmpl w:val="237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04EF2">
      <w:numFmt w:val="bullet"/>
      <w:lvlText w:val="-"/>
      <w:lvlJc w:val="left"/>
      <w:pPr>
        <w:ind w:left="2160" w:hanging="360"/>
      </w:pPr>
      <w:rPr>
        <w:rFonts w:ascii="Perpetua" w:eastAsia="Times New Roman" w:hAnsi="Perpetu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6177"/>
    <w:multiLevelType w:val="hybridMultilevel"/>
    <w:tmpl w:val="D3C0E7E0"/>
    <w:lvl w:ilvl="0" w:tplc="1F78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4E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EE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A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8F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4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6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0E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C7"/>
    <w:multiLevelType w:val="hybridMultilevel"/>
    <w:tmpl w:val="7AC2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57D28"/>
    <w:multiLevelType w:val="hybridMultilevel"/>
    <w:tmpl w:val="7C5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30133"/>
    <w:multiLevelType w:val="hybridMultilevel"/>
    <w:tmpl w:val="3AE0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08"/>
    <w:rsid w:val="00041FC1"/>
    <w:rsid w:val="000A4968"/>
    <w:rsid w:val="0010155A"/>
    <w:rsid w:val="00171C52"/>
    <w:rsid w:val="001A1E39"/>
    <w:rsid w:val="001A43B2"/>
    <w:rsid w:val="00204D17"/>
    <w:rsid w:val="002541DA"/>
    <w:rsid w:val="00274D85"/>
    <w:rsid w:val="00291FF6"/>
    <w:rsid w:val="00327A96"/>
    <w:rsid w:val="00344C33"/>
    <w:rsid w:val="00374AB3"/>
    <w:rsid w:val="00394262"/>
    <w:rsid w:val="003E368B"/>
    <w:rsid w:val="003E5FBB"/>
    <w:rsid w:val="00426349"/>
    <w:rsid w:val="00435879"/>
    <w:rsid w:val="0044550E"/>
    <w:rsid w:val="004A3350"/>
    <w:rsid w:val="004B60CE"/>
    <w:rsid w:val="004B72A5"/>
    <w:rsid w:val="005778AE"/>
    <w:rsid w:val="00596BB3"/>
    <w:rsid w:val="00671B03"/>
    <w:rsid w:val="00673F37"/>
    <w:rsid w:val="00676D83"/>
    <w:rsid w:val="00687574"/>
    <w:rsid w:val="0069662E"/>
    <w:rsid w:val="006D3DF1"/>
    <w:rsid w:val="00727409"/>
    <w:rsid w:val="00727B48"/>
    <w:rsid w:val="008152BD"/>
    <w:rsid w:val="00841242"/>
    <w:rsid w:val="0095263E"/>
    <w:rsid w:val="00956ACA"/>
    <w:rsid w:val="00965494"/>
    <w:rsid w:val="00A944B2"/>
    <w:rsid w:val="00AE72F7"/>
    <w:rsid w:val="00B62B37"/>
    <w:rsid w:val="00B80AD8"/>
    <w:rsid w:val="00BA2487"/>
    <w:rsid w:val="00DA2576"/>
    <w:rsid w:val="00EF1CF7"/>
    <w:rsid w:val="00F243D9"/>
    <w:rsid w:val="00F33EC7"/>
    <w:rsid w:val="00F8687D"/>
    <w:rsid w:val="00FA48C9"/>
    <w:rsid w:val="00FD5508"/>
    <w:rsid w:val="1C8558B8"/>
    <w:rsid w:val="22EF41E6"/>
    <w:rsid w:val="2C16E65B"/>
    <w:rsid w:val="313CFD6F"/>
    <w:rsid w:val="33517FDC"/>
    <w:rsid w:val="3DA6C97F"/>
    <w:rsid w:val="3F707E86"/>
    <w:rsid w:val="41CFE57F"/>
    <w:rsid w:val="46E853F2"/>
    <w:rsid w:val="4B3D2EDD"/>
    <w:rsid w:val="4C207BFB"/>
    <w:rsid w:val="4E4D014A"/>
    <w:rsid w:val="4E730E60"/>
    <w:rsid w:val="5A0143BB"/>
    <w:rsid w:val="5ACD3330"/>
    <w:rsid w:val="62F33000"/>
    <w:rsid w:val="7669A3B3"/>
    <w:rsid w:val="7C87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9B1B"/>
  <w15:docId w15:val="{430F3FBB-61C7-4C8C-A5C5-5AADBE8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08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tzvah@HEAdenve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Gruenwald@HEAden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71F94F369E4EB4D7574DDA96D9CD" ma:contentTypeVersion="13" ma:contentTypeDescription="Create a new document." ma:contentTypeScope="" ma:versionID="b6ecf3a6bf1a03cbf2e8c39dc5d26277">
  <xsd:schema xmlns:xsd="http://www.w3.org/2001/XMLSchema" xmlns:xs="http://www.w3.org/2001/XMLSchema" xmlns:p="http://schemas.microsoft.com/office/2006/metadata/properties" xmlns:ns3="391cb440-0112-4484-993f-1aac49c9db9d" xmlns:ns4="2857505c-05ca-4570-ad32-946fd9e3b274" targetNamespace="http://schemas.microsoft.com/office/2006/metadata/properties" ma:root="true" ma:fieldsID="f0410b2f0a71341d008f95a8698abb6f" ns3:_="" ns4:_="">
    <xsd:import namespace="391cb440-0112-4484-993f-1aac49c9db9d"/>
    <xsd:import namespace="2857505c-05ca-4570-ad32-946fd9e3b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b440-0112-4484-993f-1aac49c9d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505c-05ca-4570-ad32-946fd9e3b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7AA4D-5A69-4312-8593-68FEF0A1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cb440-0112-4484-993f-1aac49c9db9d"/>
    <ds:schemaRef ds:uri="2857505c-05ca-4570-ad32-946fd9e3b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C95D0-D591-4967-9B47-8F67E9FA4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9D18F-BD13-4DA2-A718-5E369E928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Rabbi Salomon Gruenwald</dc:creator>
  <cp:lastModifiedBy>Jennifer Zucker</cp:lastModifiedBy>
  <cp:revision>12</cp:revision>
  <cp:lastPrinted>2019-06-28T16:44:00Z</cp:lastPrinted>
  <dcterms:created xsi:type="dcterms:W3CDTF">2020-07-02T21:44:00Z</dcterms:created>
  <dcterms:modified xsi:type="dcterms:W3CDTF">2020-07-10T16:55:00Z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0x01010047F671F94F369E4EB4D7574DDA96D9CD</vt:lpwstr>
  </property>
</Properties>
</file>