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16B4F2" w14:textId="14BBE06F" w:rsidR="00123179" w:rsidRPr="00123179" w:rsidRDefault="00123179" w:rsidP="00123179">
      <w:pPr>
        <w:rPr>
          <w:rFonts w:ascii="Calibri" w:eastAsia="Times New Roman" w:hAnsi="Calibri" w:cs="Calibri"/>
          <w:b/>
          <w:bCs/>
          <w:color w:val="000000"/>
          <w:sz w:val="22"/>
          <w:szCs w:val="22"/>
          <w:shd w:val="clear" w:color="auto" w:fill="FFFFFF"/>
        </w:rPr>
      </w:pPr>
      <w:r w:rsidRPr="00123179">
        <w:rPr>
          <w:rFonts w:ascii="Calibri" w:eastAsia="Times New Roman" w:hAnsi="Calibri" w:cs="Calibri"/>
          <w:b/>
          <w:bCs/>
          <w:color w:val="000000"/>
          <w:sz w:val="22"/>
          <w:szCs w:val="22"/>
          <w:shd w:val="clear" w:color="auto" w:fill="FFFFFF"/>
        </w:rPr>
        <w:t>Cindy Livingston</w:t>
      </w:r>
      <w:r>
        <w:rPr>
          <w:rFonts w:ascii="Calibri" w:eastAsia="Times New Roman" w:hAnsi="Calibri" w:cs="Calibri"/>
          <w:b/>
          <w:bCs/>
          <w:color w:val="000000"/>
          <w:sz w:val="22"/>
          <w:szCs w:val="22"/>
          <w:shd w:val="clear" w:color="auto" w:fill="FFFFFF"/>
        </w:rPr>
        <w:t>, Director of Member Engagement</w:t>
      </w:r>
    </w:p>
    <w:p w14:paraId="495A4E0E" w14:textId="77777777" w:rsidR="00123179" w:rsidRDefault="00123179" w:rsidP="00123179">
      <w:pPr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</w:rPr>
      </w:pPr>
    </w:p>
    <w:p w14:paraId="3C5ED947" w14:textId="36287697" w:rsidR="00123179" w:rsidRPr="00123179" w:rsidRDefault="00123179" w:rsidP="00123179">
      <w:pPr>
        <w:rPr>
          <w:rFonts w:ascii="Times New Roman" w:eastAsia="Times New Roman" w:hAnsi="Times New Roman" w:cs="Times New Roman"/>
        </w:rPr>
      </w:pPr>
      <w:r w:rsidRPr="00123179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</w:rPr>
        <w:t xml:space="preserve">Cindy has had part-time and interim roles at TKE since </w:t>
      </w:r>
      <w:proofErr w:type="gramStart"/>
      <w:r w:rsidRPr="00123179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</w:rPr>
        <w:t>2018, and</w:t>
      </w:r>
      <w:proofErr w:type="gramEnd"/>
      <w:r w:rsidRPr="00123179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</w:rPr>
        <w:t xml:space="preserve"> is excited to join the team full-time as the Director of Member Engagement, bringing 20 years of Jewish professional experience to the role. She has worked for a variety of Jewish organizations in program and administrative roles, including URJ Camp Coleman/NFTY-SAR, </w:t>
      </w:r>
      <w:proofErr w:type="gramStart"/>
      <w:r w:rsidRPr="00123179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</w:rPr>
        <w:t>Charles</w:t>
      </w:r>
      <w:proofErr w:type="gramEnd"/>
      <w:r w:rsidRPr="00123179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</w:rPr>
        <w:t xml:space="preserve"> and Lynn Schusterman Family Philanthropies, and BBYO. She has a Master of Arts in Jewish Communal Service from the </w:t>
      </w:r>
      <w:proofErr w:type="spellStart"/>
      <w:r w:rsidRPr="00123179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</w:rPr>
        <w:t>Hornstein</w:t>
      </w:r>
      <w:proofErr w:type="spellEnd"/>
      <w:r w:rsidRPr="00123179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</w:rPr>
        <w:t xml:space="preserve"> Program at Brandeis University and a Bachelor of Arts in Jewish Studies with a Minor in Sociology from Emory University. Cindy is a die-hard St. Louis Cardinals baseball fan, makes </w:t>
      </w:r>
      <w:proofErr w:type="gramStart"/>
      <w:r w:rsidRPr="00123179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</w:rPr>
        <w:t>pretty awesome</w:t>
      </w:r>
      <w:proofErr w:type="gramEnd"/>
      <w:r w:rsidRPr="00123179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</w:rPr>
        <w:t xml:space="preserve"> challah, and enjoys spending time with her nephews in Roswell.  </w:t>
      </w:r>
    </w:p>
    <w:p w14:paraId="7D61889D" w14:textId="77777777" w:rsidR="008D0FED" w:rsidRDefault="008D0FED"/>
    <w:sectPr w:rsidR="008D0FED" w:rsidSect="003C30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080"/>
    <w:rsid w:val="000F5080"/>
    <w:rsid w:val="00123179"/>
    <w:rsid w:val="003C305B"/>
    <w:rsid w:val="008D0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6BF15E"/>
  <w15:chartTrackingRefBased/>
  <w15:docId w15:val="{4BF53226-6655-E640-939D-DA39392CD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F508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1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662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Aronoff</dc:creator>
  <cp:keywords/>
  <dc:description/>
  <cp:lastModifiedBy>Jane Aronoff</cp:lastModifiedBy>
  <cp:revision>2</cp:revision>
  <dcterms:created xsi:type="dcterms:W3CDTF">2021-06-09T13:24:00Z</dcterms:created>
  <dcterms:modified xsi:type="dcterms:W3CDTF">2021-06-09T13:24:00Z</dcterms:modified>
</cp:coreProperties>
</file>