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5" w:rsidRPr="00A15855" w:rsidRDefault="00EF2340">
      <w:pPr>
        <w:rPr>
          <w:u w:val="single"/>
        </w:rPr>
      </w:pPr>
      <w:r w:rsidRPr="00B44B67">
        <w:rPr>
          <w:b/>
          <w:color w:val="FF0000"/>
          <w:sz w:val="40"/>
          <w:szCs w:val="40"/>
          <w:u w:val="single"/>
        </w:rPr>
        <w:t>2019 Sponsors</w:t>
      </w:r>
      <w:r w:rsidR="0072777A">
        <w:rPr>
          <w:color w:val="FF0000"/>
          <w:sz w:val="40"/>
          <w:szCs w:val="40"/>
          <w:u w:val="single"/>
        </w:rPr>
        <w:t xml:space="preserve"> </w:t>
      </w:r>
      <w:r w:rsidR="002D6DC3">
        <w:rPr>
          <w:color w:val="FF0000"/>
          <w:sz w:val="40"/>
          <w:szCs w:val="40"/>
          <w:u w:val="single"/>
        </w:rPr>
        <w:br/>
      </w:r>
      <w:r w:rsidR="00EE7910" w:rsidRPr="00B44B67">
        <w:rPr>
          <w:b/>
          <w:color w:val="FFC000"/>
          <w:u w:val="single"/>
        </w:rPr>
        <w:t>GOLD SPONSORS</w:t>
      </w:r>
      <w:r>
        <w:rPr>
          <w:color w:val="FFC000"/>
          <w:u w:val="single"/>
        </w:rPr>
        <w:br/>
      </w:r>
      <w:r w:rsidRPr="00EF2340">
        <w:rPr>
          <w:color w:val="FFC000"/>
        </w:rPr>
        <w:t>Montefiore</w:t>
      </w:r>
      <w:r>
        <w:rPr>
          <w:color w:val="FFC000"/>
        </w:rPr>
        <w:br/>
      </w:r>
      <w:r w:rsidRPr="00EF2340">
        <w:rPr>
          <w:color w:val="FFC000"/>
        </w:rPr>
        <w:t>White Plains Hospital</w:t>
      </w:r>
      <w:r>
        <w:rPr>
          <w:color w:val="FFC000"/>
        </w:rPr>
        <w:br/>
        <w:t>Jennifer (Hudi) Askowitz, Silversons Realty, LLC</w:t>
      </w:r>
      <w:r>
        <w:rPr>
          <w:color w:val="FFC000"/>
        </w:rPr>
        <w:br/>
        <w:t>The Premier Collection</w:t>
      </w:r>
      <w:r>
        <w:rPr>
          <w:color w:val="FFC000"/>
        </w:rPr>
        <w:br/>
        <w:t>New York-Presbyterian Hospital</w:t>
      </w:r>
      <w:r>
        <w:rPr>
          <w:color w:val="FFC000"/>
        </w:rPr>
        <w:br/>
        <w:t>Gedney Gulf</w:t>
      </w:r>
      <w:r>
        <w:rPr>
          <w:color w:val="FFC000"/>
        </w:rPr>
        <w:br/>
        <w:t>Burke Rehabilitation Hospital</w:t>
      </w:r>
      <w:r w:rsidR="00EE7910">
        <w:rPr>
          <w:color w:val="FFC000"/>
        </w:rPr>
        <w:br/>
      </w:r>
      <w:r w:rsidR="00EE7910" w:rsidRPr="00B44B67">
        <w:rPr>
          <w:b/>
          <w:color w:val="BFBFBF" w:themeColor="background1" w:themeShade="BF"/>
          <w:u w:val="single"/>
        </w:rPr>
        <w:t>SILVER SPONSORS</w:t>
      </w:r>
      <w:r>
        <w:rPr>
          <w:color w:val="BFBFBF" w:themeColor="background1" w:themeShade="BF"/>
          <w:u w:val="single"/>
        </w:rPr>
        <w:br/>
      </w:r>
      <w:r w:rsidRPr="00EF2340">
        <w:rPr>
          <w:color w:val="BFBFBF" w:themeColor="background1" w:themeShade="BF"/>
        </w:rPr>
        <w:t>Cognitive Behavioral Psychology of NY</w:t>
      </w:r>
      <w:r w:rsidR="005E514D">
        <w:rPr>
          <w:color w:val="BFBFBF" w:themeColor="background1" w:themeShade="BF"/>
        </w:rPr>
        <w:br/>
        <w:t>Mark A. Guterman, Esq.</w:t>
      </w:r>
      <w:r w:rsidR="005E514D">
        <w:rPr>
          <w:color w:val="BFBFBF" w:themeColor="background1" w:themeShade="BF"/>
        </w:rPr>
        <w:br/>
        <w:t>Judy Okun, D.M.D.</w:t>
      </w:r>
      <w:r w:rsidR="00EE7910">
        <w:rPr>
          <w:color w:val="BFBFBF" w:themeColor="background1" w:themeShade="BF"/>
        </w:rPr>
        <w:br/>
      </w:r>
      <w:r w:rsidR="00EE7910" w:rsidRPr="00B44B67">
        <w:rPr>
          <w:b/>
          <w:u w:val="single"/>
        </w:rPr>
        <w:t>FULL PAGE SPONSORS</w:t>
      </w:r>
      <w:r w:rsidR="00A15855">
        <w:rPr>
          <w:u w:val="single"/>
        </w:rPr>
        <w:br/>
      </w:r>
      <w:r>
        <w:t>Westchester Matrimonial LLC</w:t>
      </w:r>
      <w:r>
        <w:br/>
        <w:t>Shleppers Moving and Storage</w:t>
      </w:r>
      <w:r>
        <w:br/>
        <w:t xml:space="preserve">Scarsdale Medical Group </w:t>
      </w:r>
      <w:r w:rsidR="00EE7910">
        <w:br/>
      </w:r>
      <w:r>
        <w:t>Christopher Cortez, Douglas Elliman Real Estate</w:t>
      </w:r>
      <w:r>
        <w:br/>
        <w:t>Memorial Sloan Kettering Cancer Center</w:t>
      </w:r>
      <w:r w:rsidR="00A15855">
        <w:br/>
        <w:t>The Osborn and Osborn Home Care</w:t>
      </w:r>
      <w:r w:rsidR="00A15855">
        <w:br/>
        <w:t>Nosson F. Hirsch,</w:t>
      </w:r>
      <w:r w:rsidR="00EE7910">
        <w:t xml:space="preserve"> </w:t>
      </w:r>
      <w:r w:rsidR="00A15855">
        <w:t>NFP Property and Casualty Services, Inc.</w:t>
      </w:r>
      <w:r w:rsidR="00A15855">
        <w:br/>
        <w:t>New York Presbyterian / Columbia Doctors</w:t>
      </w:r>
      <w:r w:rsidR="00A15855">
        <w:br/>
        <w:t>Aries Fine Wines &amp; Spirits</w:t>
      </w:r>
      <w:r w:rsidR="00A15855">
        <w:br/>
        <w:t>Pepsi</w:t>
      </w:r>
      <w:r w:rsidR="00A15855">
        <w:br/>
        <w:t>Stop &amp; Shop</w:t>
      </w:r>
      <w:r w:rsidR="00A15855">
        <w:br/>
        <w:t>Jonathan Mann, LCSW</w:t>
      </w:r>
      <w:r w:rsidR="00A15855">
        <w:br/>
        <w:t>Apple Bank</w:t>
      </w:r>
      <w:r w:rsidR="00A15855">
        <w:br/>
        <w:t>Theo Mantzikos, DMD Orthodontics</w:t>
      </w:r>
      <w:r w:rsidR="00A15855">
        <w:br/>
        <w:t>Schwartz Brothers – Jeffer Memorial Chapels</w:t>
      </w:r>
      <w:r w:rsidR="00EE7910">
        <w:br/>
      </w:r>
      <w:r w:rsidR="00EE7910" w:rsidRPr="00B44B67">
        <w:rPr>
          <w:b/>
          <w:u w:val="single"/>
        </w:rPr>
        <w:t>HALF PAGE SPONSORS</w:t>
      </w:r>
      <w:r w:rsidR="00A15855">
        <w:rPr>
          <w:u w:val="single"/>
        </w:rPr>
        <w:br/>
      </w:r>
      <w:r w:rsidR="00A15855" w:rsidRPr="00A15855">
        <w:t>Israel Bonds</w:t>
      </w:r>
      <w:r w:rsidR="00A15855" w:rsidRPr="00A15855">
        <w:br/>
        <w:t>Cuddy &amp; Feder</w:t>
      </w:r>
      <w:r w:rsidR="00A15855">
        <w:rPr>
          <w:u w:val="single"/>
        </w:rPr>
        <w:br/>
      </w:r>
      <w:r w:rsidR="00A15855" w:rsidRPr="00A15855">
        <w:t>The Ricci Team, Steven Scarnati</w:t>
      </w:r>
      <w:r w:rsidR="00A15855">
        <w:rPr>
          <w:u w:val="single"/>
        </w:rPr>
        <w:br/>
      </w:r>
      <w:r w:rsidR="00A15855" w:rsidRPr="00A15855">
        <w:t>Broadway Dental Associates</w:t>
      </w:r>
      <w:r w:rsidR="00A15855">
        <w:rPr>
          <w:u w:val="single"/>
        </w:rPr>
        <w:br/>
      </w:r>
      <w:r w:rsidR="00A15855" w:rsidRPr="00A15855">
        <w:t>Dry Cleaning by Fredricks</w:t>
      </w:r>
      <w:r w:rsidR="00A15855">
        <w:br/>
      </w:r>
      <w:r w:rsidR="00A15855" w:rsidRPr="00A15855">
        <w:t>American Family Care</w:t>
      </w:r>
      <w:r w:rsidR="00BD612F">
        <w:br/>
        <w:t>Sterling National Bank</w:t>
      </w:r>
      <w:r w:rsidR="00BD612F">
        <w:br/>
        <w:t>Bottle Grove</w:t>
      </w:r>
      <w:r w:rsidR="00BD612F">
        <w:br/>
        <w:t>Sharon Gardens</w:t>
      </w:r>
      <w:r w:rsidR="00BD612F">
        <w:br/>
        <w:t>David I. Grauer, Esq.</w:t>
      </w:r>
      <w:r w:rsidR="00BD612F">
        <w:br/>
        <w:t>Hebrew Home at Riverdale</w:t>
      </w:r>
      <w:r w:rsidR="005E514D">
        <w:br/>
      </w:r>
      <w:r w:rsidR="00BD612F">
        <w:lastRenderedPageBreak/>
        <w:t>Skyview Wine &amp; Spirits</w:t>
      </w:r>
      <w:r w:rsidR="00BD612F">
        <w:br/>
        <w:t>Rafael’s Hair Styling Center &amp; Barber Shop</w:t>
      </w:r>
      <w:r w:rsidR="00BD612F">
        <w:br/>
        <w:t>Riverside Memorial Chapel</w:t>
      </w:r>
      <w:r w:rsidR="00BD612F">
        <w:br/>
        <w:t xml:space="preserve">Carlos &amp; Gabby’s </w:t>
      </w:r>
      <w:r w:rsidR="00BD612F">
        <w:rPr>
          <w:u w:val="single"/>
        </w:rPr>
        <w:br/>
      </w:r>
      <w:r w:rsidR="00EE7910" w:rsidRPr="00B44B67">
        <w:rPr>
          <w:b/>
          <w:u w:val="single"/>
        </w:rPr>
        <w:t>QUARTER PAGE SPONSORS</w:t>
      </w:r>
      <w:r w:rsidR="00BD612F">
        <w:rPr>
          <w:u w:val="single"/>
        </w:rPr>
        <w:br/>
      </w:r>
      <w:r w:rsidR="00BD612F">
        <w:t>Gourmet Glatt</w:t>
      </w:r>
      <w:r w:rsidR="00BD612F">
        <w:br/>
        <w:t>Sotheby’s / Bonnie Stein</w:t>
      </w:r>
      <w:r w:rsidR="00BD612F">
        <w:br/>
        <w:t>Greenwich Hospital</w:t>
      </w:r>
      <w:r w:rsidR="00BD612F">
        <w:br/>
        <w:t>Rye Ridge Cleaners, Inc.</w:t>
      </w:r>
      <w:r w:rsidR="00BD612F">
        <w:br/>
        <w:t>The Kensington</w:t>
      </w:r>
      <w:r w:rsidR="00BD612F">
        <w:br/>
        <w:t>Rose Cleaners</w:t>
      </w:r>
      <w:r w:rsidR="00BD612F">
        <w:br/>
        <w:t>Royal Press Copy Center</w:t>
      </w:r>
      <w:r w:rsidR="00BD612F">
        <w:br/>
        <w:t>OneDent Mondavi Dental</w:t>
      </w:r>
      <w:r w:rsidR="00BD612F">
        <w:br/>
        <w:t>16 Handles</w:t>
      </w:r>
      <w:r w:rsidR="00BD612F">
        <w:br/>
        <w:t>Werkheiser painting and Roofing</w:t>
      </w:r>
      <w:r w:rsidR="00BD612F">
        <w:br/>
      </w:r>
      <w:r w:rsidR="00EE7910">
        <w:t>J</w:t>
      </w:r>
      <w:r w:rsidR="00BD612F">
        <w:t>eremy Zucker</w:t>
      </w:r>
      <w:r w:rsidR="00BD612F">
        <w:br/>
      </w:r>
      <w:bookmarkStart w:id="0" w:name="_GoBack"/>
      <w:r w:rsidR="00EE7910" w:rsidRPr="00B44B67">
        <w:rPr>
          <w:b/>
          <w:u w:val="single"/>
        </w:rPr>
        <w:t>SIXTH OF A PAGE SPONSORS</w:t>
      </w:r>
      <w:bookmarkEnd w:id="0"/>
      <w:r w:rsidR="00BD612F">
        <w:br/>
        <w:t>Westchester Dermatology</w:t>
      </w:r>
      <w:r w:rsidR="00BD612F">
        <w:br/>
        <w:t>Frank Mar</w:t>
      </w:r>
      <w:r w:rsidR="004514A2">
        <w:t>i</w:t>
      </w:r>
      <w:r w:rsidR="00BD612F">
        <w:t>nelli Plumbing &amp; Heating</w:t>
      </w:r>
      <w:r w:rsidR="00BD612F">
        <w:br/>
        <w:t>Accurate Auto Repair, Inc.</w:t>
      </w:r>
      <w:r w:rsidR="00BD612F">
        <w:br/>
        <w:t>Pediatric Op</w:t>
      </w:r>
      <w:r w:rsidR="005E514D">
        <w:t>h</w:t>
      </w:r>
      <w:r w:rsidR="00BD612F">
        <w:t>thalmology of N.Y., P.C.</w:t>
      </w:r>
      <w:r w:rsidR="00BD612F">
        <w:br/>
        <w:t>Eden Wok</w:t>
      </w:r>
      <w:r w:rsidR="00BD612F">
        <w:br/>
        <w:t>Think Chic Interiors</w:t>
      </w:r>
      <w:r w:rsidR="00BD612F">
        <w:br/>
        <w:t>White Plains Bake Shoppe</w:t>
      </w:r>
      <w:r w:rsidR="00BD612F">
        <w:br/>
        <w:t>American Solutions for Business</w:t>
      </w:r>
      <w:r w:rsidR="00BD612F">
        <w:br/>
        <w:t>Music with Miss Rhea</w:t>
      </w:r>
      <w:r w:rsidR="00BD612F">
        <w:br/>
        <w:t>Westchester Implan</w:t>
      </w:r>
      <w:r w:rsidR="005E514D">
        <w:t>t</w:t>
      </w:r>
      <w:r w:rsidR="00BD612F">
        <w:t xml:space="preserve"> &amp; Oral Surgery Group</w:t>
      </w:r>
      <w:r w:rsidR="00BD612F">
        <w:br/>
        <w:t>Tru</w:t>
      </w:r>
      <w:r w:rsidR="005E514D">
        <w:t>e</w:t>
      </w:r>
      <w:r w:rsidR="00BD612F">
        <w:t xml:space="preserve"> Value Home Center</w:t>
      </w:r>
      <w:r w:rsidR="00BD612F">
        <w:br/>
        <w:t>Staci San</w:t>
      </w:r>
      <w:r w:rsidR="005E514D">
        <w:t>f</w:t>
      </w:r>
      <w:r w:rsidR="00BD612F">
        <w:t>ord, Stay cruising</w:t>
      </w:r>
      <w:r w:rsidR="00BD612F">
        <w:br/>
        <w:t>Keck Heating &amp; Air Conditioning</w:t>
      </w:r>
      <w:r w:rsidR="004514A2">
        <w:br/>
        <w:t>Michael Sokoloff, Orthodontics</w:t>
      </w:r>
      <w:r w:rsidR="005E514D">
        <w:br/>
        <w:t>Riverdale Kosher Market</w:t>
      </w:r>
      <w:r w:rsidR="00BD612F">
        <w:br/>
        <w:t>Martin Roth, Ph.D.</w:t>
      </w:r>
      <w:r w:rsidR="00BD612F">
        <w:br/>
        <w:t>RJT Auto Repair</w:t>
      </w:r>
      <w:r w:rsidR="00BD612F">
        <w:br/>
        <w:t>Pedigree Ski Shop</w:t>
      </w:r>
      <w:r w:rsidR="00BD612F">
        <w:br/>
        <w:t>Rye Periodontics and Implant Dentistry</w:t>
      </w:r>
      <w:r w:rsidR="005E514D">
        <w:br/>
      </w:r>
      <w:r w:rsidR="00BD612F">
        <w:t>Prime Ti</w:t>
      </w:r>
      <w:r w:rsidR="005E514D">
        <w:t>me</w:t>
      </w:r>
      <w:r w:rsidR="00BD612F">
        <w:t xml:space="preserve"> Café</w:t>
      </w:r>
      <w:r w:rsidR="005E514D">
        <w:br/>
        <w:t>Westchester Business Center</w:t>
      </w:r>
      <w:r w:rsidR="002D6DC3">
        <w:br/>
      </w:r>
      <w:r w:rsidR="005E514D">
        <w:t>Lisa Gilbert, Architect</w:t>
      </w:r>
    </w:p>
    <w:p w:rsidR="00EF2340" w:rsidRPr="00EF2340" w:rsidRDefault="00EF2340" w:rsidP="00EF2340">
      <w:pPr>
        <w:jc w:val="both"/>
        <w:rPr>
          <w:color w:val="FFC000"/>
        </w:rPr>
      </w:pPr>
    </w:p>
    <w:sectPr w:rsidR="00EF2340" w:rsidRPr="00EF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0"/>
    <w:rsid w:val="001A1691"/>
    <w:rsid w:val="002D6DC3"/>
    <w:rsid w:val="004514A2"/>
    <w:rsid w:val="004A11DB"/>
    <w:rsid w:val="005E514D"/>
    <w:rsid w:val="0072777A"/>
    <w:rsid w:val="00832043"/>
    <w:rsid w:val="00A15855"/>
    <w:rsid w:val="00B44B67"/>
    <w:rsid w:val="00BD612F"/>
    <w:rsid w:val="00EE7910"/>
    <w:rsid w:val="00E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2019-04-16T15:46:00Z</cp:lastPrinted>
  <dcterms:created xsi:type="dcterms:W3CDTF">2019-04-16T14:49:00Z</dcterms:created>
  <dcterms:modified xsi:type="dcterms:W3CDTF">2019-05-03T16:05:00Z</dcterms:modified>
</cp:coreProperties>
</file>